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B1097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</w:t>
      </w:r>
      <w:r w:rsidR="00FE4C2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EB7C40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</w:p>
    <w:p w:rsidR="00255685" w:rsidRDefault="00255685" w:rsidP="00EB7C4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55685">
        <w:rPr>
          <w:rFonts w:ascii="Times New Roman" w:hAnsi="Times New Roman" w:cs="Times New Roman"/>
          <w:b/>
          <w:bCs/>
          <w:sz w:val="28"/>
          <w:szCs w:val="28"/>
        </w:rPr>
        <w:t>Физиче</w:t>
      </w:r>
      <w:r w:rsidR="008050C5">
        <w:rPr>
          <w:rFonts w:ascii="Times New Roman" w:hAnsi="Times New Roman" w:cs="Times New Roman"/>
          <w:b/>
          <w:bCs/>
          <w:sz w:val="28"/>
          <w:szCs w:val="28"/>
        </w:rPr>
        <w:t>ская реабилитация детей и подро</w:t>
      </w:r>
      <w:r w:rsidRPr="00255685">
        <w:rPr>
          <w:rFonts w:ascii="Times New Roman" w:hAnsi="Times New Roman" w:cs="Times New Roman"/>
          <w:b/>
          <w:bCs/>
          <w:sz w:val="28"/>
          <w:szCs w:val="28"/>
        </w:rPr>
        <w:t>стков</w:t>
      </w:r>
      <w:r w:rsidRPr="002556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C40" w:rsidRPr="00255685" w:rsidRDefault="00255685" w:rsidP="00EB7C4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55685">
        <w:rPr>
          <w:rFonts w:ascii="Times New Roman" w:hAnsi="Times New Roman" w:cs="Times New Roman"/>
          <w:b/>
          <w:bCs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bCs/>
          <w:sz w:val="28"/>
          <w:szCs w:val="28"/>
        </w:rPr>
        <w:t>за</w:t>
      </w:r>
      <w:r w:rsidRPr="00255685">
        <w:rPr>
          <w:rFonts w:ascii="Times New Roman" w:hAnsi="Times New Roman" w:cs="Times New Roman"/>
          <w:b/>
          <w:bCs/>
          <w:sz w:val="28"/>
          <w:szCs w:val="28"/>
        </w:rPr>
        <w:t>боле</w:t>
      </w:r>
      <w:r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Pr="00255685">
        <w:rPr>
          <w:rFonts w:ascii="Times New Roman" w:hAnsi="Times New Roman" w:cs="Times New Roman"/>
          <w:b/>
          <w:bCs/>
          <w:sz w:val="28"/>
          <w:szCs w:val="28"/>
        </w:rPr>
        <w:t>н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255685">
        <w:rPr>
          <w:rFonts w:ascii="Times New Roman" w:hAnsi="Times New Roman" w:cs="Times New Roman"/>
          <w:b/>
          <w:bCs/>
          <w:sz w:val="28"/>
          <w:szCs w:val="28"/>
        </w:rPr>
        <w:t>ях системы крови</w:t>
      </w:r>
    </w:p>
    <w:p w:rsidR="00EB7C40" w:rsidRPr="00EB7C40" w:rsidRDefault="00EB7C40" w:rsidP="00EB7C4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3BA" w:rsidRPr="00721A8B" w:rsidRDefault="00DF73BA" w:rsidP="00DF73B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721A8B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ознакомиться с </w:t>
      </w:r>
      <w:r w:rsidRPr="00721A8B">
        <w:rPr>
          <w:rFonts w:ascii="Times New Roman" w:hAnsi="Times New Roman" w:cs="Times New Roman"/>
          <w:bCs/>
          <w:sz w:val="28"/>
          <w:szCs w:val="28"/>
        </w:rPr>
        <w:t>заболеваниями</w:t>
      </w:r>
      <w:r>
        <w:rPr>
          <w:rFonts w:ascii="Times New Roman" w:hAnsi="Times New Roman" w:cs="Times New Roman"/>
          <w:sz w:val="28"/>
          <w:szCs w:val="28"/>
        </w:rPr>
        <w:t xml:space="preserve"> системы крови</w:t>
      </w:r>
      <w:r w:rsidRPr="00721A8B">
        <w:rPr>
          <w:rFonts w:ascii="Times New Roman" w:hAnsi="Times New Roman" w:cs="Times New Roman"/>
          <w:sz w:val="28"/>
          <w:szCs w:val="28"/>
          <w:lang w:eastAsia="ru-RU"/>
        </w:rPr>
        <w:t xml:space="preserve"> и особенностями физической реабилитации у детей и подростков.</w:t>
      </w:r>
    </w:p>
    <w:p w:rsidR="00146281" w:rsidRDefault="00146281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4634" w:rsidRPr="00F24634" w:rsidRDefault="00F24634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463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Заболевания крови</w:t>
      </w:r>
      <w: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r w:rsidRPr="00630C07">
        <w:rPr>
          <w:rFonts w:ascii="Times New Roman" w:hAnsi="Times New Roman" w:cs="Times New Roman"/>
          <w:sz w:val="28"/>
          <w:szCs w:val="28"/>
        </w:rPr>
        <w:t>–</w:t>
      </w:r>
      <w:r w:rsidRPr="00F246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большая и разнородная группа</w:t>
      </w:r>
      <w:r w:rsidR="00463E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6" w:tooltip="Заболевание" w:history="1">
        <w:r w:rsidRPr="00F2463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заболеваний</w:t>
        </w:r>
      </w:hyperlink>
      <w:r w:rsidRPr="00F24634">
        <w:rPr>
          <w:rFonts w:ascii="Times New Roman" w:hAnsi="Times New Roman" w:cs="Times New Roman"/>
          <w:sz w:val="28"/>
          <w:szCs w:val="28"/>
          <w:shd w:val="clear" w:color="auto" w:fill="FFFFFF"/>
        </w:rPr>
        <w:t>, сопровождающихся тем или иным нарушением функций или строения тех или иных</w:t>
      </w:r>
      <w:r w:rsidR="00463E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7" w:tooltip="Клетка" w:history="1">
        <w:r w:rsidRPr="00F2463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клеток</w:t>
        </w:r>
      </w:hyperlink>
      <w:r w:rsidR="00463E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8" w:tooltip="Кровь" w:history="1">
        <w:r w:rsidRPr="00F2463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крови</w:t>
        </w:r>
      </w:hyperlink>
      <w:r w:rsidR="00463E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30C07">
        <w:rPr>
          <w:rFonts w:ascii="Times New Roman" w:hAnsi="Times New Roman" w:cs="Times New Roman"/>
          <w:sz w:val="28"/>
          <w:szCs w:val="28"/>
        </w:rPr>
        <w:t>–</w:t>
      </w:r>
      <w:r w:rsidR="00463E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9" w:tooltip="Эритроцит" w:history="1">
        <w:r w:rsidRPr="00F2463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эритроцитов</w:t>
        </w:r>
      </w:hyperlink>
      <w:r w:rsidRPr="00F2463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63E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0" w:tooltip="Лейкоцит" w:history="1">
        <w:r w:rsidRPr="00F2463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лейкоцитов</w:t>
        </w:r>
      </w:hyperlink>
      <w:r w:rsidR="00463E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24634">
        <w:rPr>
          <w:rFonts w:ascii="Times New Roman" w:hAnsi="Times New Roman" w:cs="Times New Roman"/>
          <w:sz w:val="28"/>
          <w:szCs w:val="28"/>
          <w:shd w:val="clear" w:color="auto" w:fill="FFFFFF"/>
        </w:rPr>
        <w:t>или</w:t>
      </w:r>
      <w:r w:rsidR="00463E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1" w:tooltip="Тромбоцит" w:history="1">
        <w:r w:rsidRPr="00F2463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тромбоцитов</w:t>
        </w:r>
      </w:hyperlink>
      <w:r w:rsidRPr="00F24634">
        <w:rPr>
          <w:rFonts w:ascii="Times New Roman" w:hAnsi="Times New Roman" w:cs="Times New Roman"/>
          <w:sz w:val="28"/>
          <w:szCs w:val="28"/>
          <w:shd w:val="clear" w:color="auto" w:fill="FFFFFF"/>
        </w:rPr>
        <w:t>, или пат</w:t>
      </w:r>
      <w:r w:rsidR="00463E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ологическим изменением их числа </w:t>
      </w:r>
      <w:r w:rsidRPr="00630C07">
        <w:rPr>
          <w:rFonts w:ascii="Times New Roman" w:hAnsi="Times New Roman" w:cs="Times New Roman"/>
          <w:sz w:val="28"/>
          <w:szCs w:val="28"/>
        </w:rPr>
        <w:t>–</w:t>
      </w:r>
      <w:r w:rsidRPr="00F246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повышением либо снижением, или изменением свой</w:t>
      </w:r>
      <w:proofErr w:type="gramStart"/>
      <w:r w:rsidRPr="00F24634">
        <w:rPr>
          <w:rFonts w:ascii="Times New Roman" w:hAnsi="Times New Roman" w:cs="Times New Roman"/>
          <w:sz w:val="28"/>
          <w:szCs w:val="28"/>
          <w:shd w:val="clear" w:color="auto" w:fill="FFFFFF"/>
        </w:rPr>
        <w:t>ств</w:t>
      </w:r>
      <w:r w:rsidR="00463E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2" w:tooltip="Плазма крови" w:history="1">
        <w:r w:rsidRPr="00F2463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пл</w:t>
        </w:r>
        <w:proofErr w:type="gramEnd"/>
        <w:r w:rsidRPr="00F2463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азмы</w:t>
        </w:r>
      </w:hyperlink>
      <w:r w:rsidR="00463E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крови.</w:t>
      </w:r>
    </w:p>
    <w:p w:rsidR="00DF73BA" w:rsidRPr="00376246" w:rsidRDefault="00DF73BA" w:rsidP="00DF73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9C7D50">
        <w:rPr>
          <w:i/>
          <w:sz w:val="28"/>
          <w:szCs w:val="28"/>
        </w:rPr>
        <w:t>Анемия</w:t>
      </w:r>
      <w:r w:rsidRPr="00376246">
        <w:rPr>
          <w:sz w:val="28"/>
          <w:szCs w:val="28"/>
        </w:rPr>
        <w:t xml:space="preserve"> </w:t>
      </w:r>
      <w:r w:rsidR="00F24634" w:rsidRPr="00630C07">
        <w:rPr>
          <w:rFonts w:cs="Times New Roman"/>
          <w:sz w:val="28"/>
          <w:szCs w:val="28"/>
        </w:rPr>
        <w:t>–</w:t>
      </w:r>
      <w:r w:rsidRPr="00376246">
        <w:rPr>
          <w:sz w:val="28"/>
          <w:szCs w:val="28"/>
        </w:rPr>
        <w:t xml:space="preserve"> </w:t>
      </w:r>
      <w:proofErr w:type="gramStart"/>
      <w:r w:rsidRPr="00376246">
        <w:rPr>
          <w:sz w:val="28"/>
          <w:szCs w:val="28"/>
        </w:rPr>
        <w:t>клинико-гематологический</w:t>
      </w:r>
      <w:proofErr w:type="gramEnd"/>
      <w:r w:rsidRPr="00376246">
        <w:rPr>
          <w:sz w:val="28"/>
          <w:szCs w:val="28"/>
        </w:rPr>
        <w:t xml:space="preserve"> </w:t>
      </w:r>
      <w:proofErr w:type="spellStart"/>
      <w:r w:rsidRPr="00376246">
        <w:rPr>
          <w:sz w:val="28"/>
          <w:szCs w:val="28"/>
        </w:rPr>
        <w:t>симптомокомплекс</w:t>
      </w:r>
      <w:proofErr w:type="spellEnd"/>
      <w:r w:rsidRPr="00376246">
        <w:rPr>
          <w:sz w:val="28"/>
          <w:szCs w:val="28"/>
        </w:rPr>
        <w:t>, при котором в единице объема крови уменьшено содержание эритроцитов и гемоглобина, а кожные покровы</w:t>
      </w:r>
      <w:r>
        <w:rPr>
          <w:sz w:val="28"/>
          <w:szCs w:val="28"/>
        </w:rPr>
        <w:t xml:space="preserve"> и слизистые оболочки характери</w:t>
      </w:r>
      <w:r w:rsidRPr="00376246">
        <w:rPr>
          <w:sz w:val="28"/>
          <w:szCs w:val="28"/>
        </w:rPr>
        <w:t>зуются различной степенью бледности.</w:t>
      </w:r>
    </w:p>
    <w:p w:rsidR="00DF73BA" w:rsidRPr="00376246" w:rsidRDefault="00DF73BA" w:rsidP="00DF73BA">
      <w:pPr>
        <w:pStyle w:val="22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Чаше всего у детей встре</w:t>
      </w:r>
      <w:r w:rsidRPr="00376246">
        <w:rPr>
          <w:sz w:val="28"/>
          <w:szCs w:val="28"/>
        </w:rPr>
        <w:t xml:space="preserve">чаются </w:t>
      </w:r>
      <w:r w:rsidRPr="00376246">
        <w:rPr>
          <w:rStyle w:val="23"/>
          <w:sz w:val="28"/>
          <w:szCs w:val="28"/>
        </w:rPr>
        <w:t>дефицитные анемии</w:t>
      </w:r>
      <w:r w:rsidRPr="00376246">
        <w:rPr>
          <w:sz w:val="28"/>
          <w:szCs w:val="28"/>
        </w:rPr>
        <w:t>, возника</w:t>
      </w:r>
      <w:r>
        <w:rPr>
          <w:sz w:val="28"/>
          <w:szCs w:val="28"/>
        </w:rPr>
        <w:t>ющие из-за недостаточного посту</w:t>
      </w:r>
      <w:r w:rsidRPr="00376246">
        <w:rPr>
          <w:sz w:val="28"/>
          <w:szCs w:val="28"/>
        </w:rPr>
        <w:t>пления в организм веществ, необходимых для синтеза гемогл</w:t>
      </w:r>
      <w:r>
        <w:rPr>
          <w:sz w:val="28"/>
          <w:szCs w:val="28"/>
        </w:rPr>
        <w:t>обина (белок, железо, витамин В</w:t>
      </w:r>
      <w:proofErr w:type="gramStart"/>
      <w:r w:rsidRPr="00376246">
        <w:rPr>
          <w:sz w:val="28"/>
          <w:szCs w:val="28"/>
          <w:vertAlign w:val="subscript"/>
        </w:rPr>
        <w:t>2</w:t>
      </w:r>
      <w:proofErr w:type="gramEnd"/>
      <w:r w:rsidRPr="00376246">
        <w:rPr>
          <w:sz w:val="28"/>
          <w:szCs w:val="28"/>
        </w:rPr>
        <w:t>, В</w:t>
      </w:r>
      <w:r w:rsidRPr="00376246">
        <w:rPr>
          <w:sz w:val="28"/>
          <w:szCs w:val="28"/>
          <w:vertAlign w:val="subscript"/>
        </w:rPr>
        <w:t>6</w:t>
      </w:r>
      <w:r w:rsidRPr="00376246">
        <w:rPr>
          <w:sz w:val="28"/>
          <w:szCs w:val="28"/>
        </w:rPr>
        <w:t>, фол</w:t>
      </w:r>
      <w:r>
        <w:rPr>
          <w:sz w:val="28"/>
          <w:szCs w:val="28"/>
        </w:rPr>
        <w:t xml:space="preserve">иевая кислота). К </w:t>
      </w:r>
      <w:proofErr w:type="gramStart"/>
      <w:r>
        <w:rPr>
          <w:sz w:val="28"/>
          <w:szCs w:val="28"/>
        </w:rPr>
        <w:t>дефицитным</w:t>
      </w:r>
      <w:proofErr w:type="gramEnd"/>
      <w:r>
        <w:rPr>
          <w:sz w:val="28"/>
          <w:szCs w:val="28"/>
        </w:rPr>
        <w:t xml:space="preserve"> от</w:t>
      </w:r>
      <w:r w:rsidRPr="00376246">
        <w:rPr>
          <w:sz w:val="28"/>
          <w:szCs w:val="28"/>
        </w:rPr>
        <w:t xml:space="preserve">носится и </w:t>
      </w:r>
      <w:r>
        <w:rPr>
          <w:rStyle w:val="23"/>
          <w:sz w:val="28"/>
          <w:szCs w:val="28"/>
        </w:rPr>
        <w:t>али</w:t>
      </w:r>
      <w:r w:rsidRPr="00376246">
        <w:rPr>
          <w:rStyle w:val="23"/>
          <w:sz w:val="28"/>
          <w:szCs w:val="28"/>
        </w:rPr>
        <w:t>ментарная анемия.</w:t>
      </w:r>
      <w:r>
        <w:rPr>
          <w:sz w:val="28"/>
          <w:szCs w:val="28"/>
        </w:rPr>
        <w:t xml:space="preserve"> Реже в детском возрасте вст</w:t>
      </w:r>
      <w:r w:rsidRPr="00376246">
        <w:rPr>
          <w:sz w:val="28"/>
          <w:szCs w:val="28"/>
        </w:rPr>
        <w:t>речаются</w:t>
      </w:r>
      <w:r>
        <w:rPr>
          <w:sz w:val="28"/>
          <w:szCs w:val="28"/>
        </w:rPr>
        <w:t xml:space="preserve"> анемии, вызванные кровопотерей </w:t>
      </w:r>
      <w:r w:rsidR="00F24634" w:rsidRPr="00630C07">
        <w:rPr>
          <w:rFonts w:cs="Times New Roman"/>
          <w:sz w:val="28"/>
          <w:szCs w:val="28"/>
        </w:rPr>
        <w:t>–</w:t>
      </w:r>
      <w:r w:rsidRPr="00376246">
        <w:rPr>
          <w:sz w:val="28"/>
          <w:szCs w:val="28"/>
        </w:rPr>
        <w:t xml:space="preserve"> </w:t>
      </w:r>
      <w:r w:rsidRPr="00376246">
        <w:rPr>
          <w:rStyle w:val="23"/>
          <w:sz w:val="28"/>
          <w:szCs w:val="28"/>
        </w:rPr>
        <w:t>постгеморрагические анемии.</w:t>
      </w:r>
      <w:r>
        <w:rPr>
          <w:sz w:val="28"/>
          <w:szCs w:val="28"/>
        </w:rPr>
        <w:t xml:space="preserve"> Зна</w:t>
      </w:r>
      <w:r w:rsidRPr="00376246">
        <w:rPr>
          <w:sz w:val="28"/>
          <w:szCs w:val="28"/>
        </w:rPr>
        <w:t>чительную группу составляют ан</w:t>
      </w:r>
      <w:r>
        <w:rPr>
          <w:sz w:val="28"/>
          <w:szCs w:val="28"/>
        </w:rPr>
        <w:t>емии вследствие нарушения крове</w:t>
      </w:r>
      <w:r w:rsidRPr="00376246">
        <w:rPr>
          <w:sz w:val="28"/>
          <w:szCs w:val="28"/>
        </w:rPr>
        <w:t xml:space="preserve">творения </w:t>
      </w:r>
      <w:r w:rsidR="00F24634" w:rsidRPr="00630C07">
        <w:rPr>
          <w:rFonts w:cs="Times New Roman"/>
          <w:sz w:val="28"/>
          <w:szCs w:val="28"/>
        </w:rPr>
        <w:t>–</w:t>
      </w:r>
      <w:r w:rsidRPr="00376246">
        <w:rPr>
          <w:sz w:val="28"/>
          <w:szCs w:val="28"/>
        </w:rPr>
        <w:t xml:space="preserve"> </w:t>
      </w:r>
      <w:r w:rsidR="00D212E9">
        <w:rPr>
          <w:rStyle w:val="23"/>
          <w:sz w:val="28"/>
          <w:szCs w:val="28"/>
        </w:rPr>
        <w:t>гипопла</w:t>
      </w:r>
      <w:r w:rsidRPr="00376246">
        <w:rPr>
          <w:rStyle w:val="23"/>
          <w:sz w:val="28"/>
          <w:szCs w:val="28"/>
        </w:rPr>
        <w:t>стические</w:t>
      </w:r>
      <w:r w:rsidRPr="00376246">
        <w:rPr>
          <w:sz w:val="28"/>
          <w:szCs w:val="28"/>
        </w:rPr>
        <w:t xml:space="preserve"> и </w:t>
      </w:r>
      <w:proofErr w:type="spellStart"/>
      <w:r w:rsidRPr="00376246">
        <w:rPr>
          <w:rStyle w:val="23"/>
          <w:sz w:val="28"/>
          <w:szCs w:val="28"/>
        </w:rPr>
        <w:t>апластические</w:t>
      </w:r>
      <w:proofErr w:type="spellEnd"/>
      <w:r w:rsidRPr="00376246">
        <w:rPr>
          <w:rStyle w:val="23"/>
          <w:sz w:val="28"/>
          <w:szCs w:val="28"/>
        </w:rPr>
        <w:t>,</w:t>
      </w:r>
      <w:r>
        <w:rPr>
          <w:sz w:val="28"/>
          <w:szCs w:val="28"/>
        </w:rPr>
        <w:t xml:space="preserve"> а также анемии вслед</w:t>
      </w:r>
      <w:r w:rsidRPr="00376246">
        <w:rPr>
          <w:sz w:val="28"/>
          <w:szCs w:val="28"/>
        </w:rPr>
        <w:t xml:space="preserve">ствие усиленного разрушения эритроцитов </w:t>
      </w:r>
      <w:r w:rsidRPr="00142D4A">
        <w:rPr>
          <w:szCs w:val="28"/>
        </w:rPr>
        <w:t>–</w:t>
      </w:r>
      <w:r w:rsidRPr="00376246">
        <w:rPr>
          <w:sz w:val="28"/>
          <w:szCs w:val="28"/>
        </w:rPr>
        <w:t xml:space="preserve"> </w:t>
      </w:r>
      <w:r>
        <w:rPr>
          <w:rStyle w:val="23"/>
          <w:sz w:val="28"/>
          <w:szCs w:val="28"/>
        </w:rPr>
        <w:t>гем</w:t>
      </w:r>
      <w:r w:rsidRPr="00376246">
        <w:rPr>
          <w:rStyle w:val="23"/>
          <w:sz w:val="28"/>
          <w:szCs w:val="28"/>
        </w:rPr>
        <w:t>олитические анемии</w:t>
      </w:r>
      <w:r w:rsidRPr="00376246">
        <w:rPr>
          <w:sz w:val="28"/>
          <w:szCs w:val="28"/>
        </w:rPr>
        <w:t xml:space="preserve">, </w:t>
      </w:r>
      <w:proofErr w:type="spellStart"/>
      <w:r>
        <w:rPr>
          <w:rStyle w:val="23"/>
          <w:sz w:val="28"/>
          <w:szCs w:val="28"/>
        </w:rPr>
        <w:t>Минковского</w:t>
      </w:r>
      <w:proofErr w:type="spellEnd"/>
      <w:r>
        <w:rPr>
          <w:rStyle w:val="23"/>
          <w:sz w:val="28"/>
          <w:szCs w:val="28"/>
        </w:rPr>
        <w:t xml:space="preserve"> </w:t>
      </w:r>
      <w:r w:rsidR="00F24634" w:rsidRPr="00630C07">
        <w:rPr>
          <w:rFonts w:cs="Times New Roman"/>
          <w:sz w:val="28"/>
          <w:szCs w:val="28"/>
        </w:rPr>
        <w:t>–</w:t>
      </w:r>
      <w:r>
        <w:rPr>
          <w:rStyle w:val="23"/>
          <w:sz w:val="28"/>
          <w:szCs w:val="28"/>
        </w:rPr>
        <w:t xml:space="preserve"> </w:t>
      </w:r>
      <w:proofErr w:type="spellStart"/>
      <w:r>
        <w:rPr>
          <w:rStyle w:val="23"/>
          <w:sz w:val="28"/>
          <w:szCs w:val="28"/>
        </w:rPr>
        <w:t>Шоффара</w:t>
      </w:r>
      <w:proofErr w:type="spellEnd"/>
      <w:r>
        <w:rPr>
          <w:rStyle w:val="23"/>
          <w:sz w:val="28"/>
          <w:szCs w:val="28"/>
        </w:rPr>
        <w:t>, тала</w:t>
      </w:r>
      <w:r w:rsidRPr="00376246">
        <w:rPr>
          <w:rStyle w:val="23"/>
          <w:sz w:val="28"/>
          <w:szCs w:val="28"/>
        </w:rPr>
        <w:t>ссе</w:t>
      </w:r>
      <w:r>
        <w:rPr>
          <w:rStyle w:val="23"/>
          <w:sz w:val="28"/>
          <w:szCs w:val="28"/>
        </w:rPr>
        <w:t xml:space="preserve">мии, </w:t>
      </w:r>
      <w:proofErr w:type="spellStart"/>
      <w:r>
        <w:rPr>
          <w:rStyle w:val="23"/>
          <w:sz w:val="28"/>
          <w:szCs w:val="28"/>
        </w:rPr>
        <w:t>гемоглобино</w:t>
      </w:r>
      <w:r w:rsidRPr="00376246">
        <w:rPr>
          <w:rStyle w:val="23"/>
          <w:sz w:val="28"/>
          <w:szCs w:val="28"/>
        </w:rPr>
        <w:t>патии</w:t>
      </w:r>
      <w:proofErr w:type="spellEnd"/>
      <w:r w:rsidRPr="00376246">
        <w:rPr>
          <w:rStyle w:val="23"/>
          <w:sz w:val="28"/>
          <w:szCs w:val="28"/>
        </w:rPr>
        <w:t>.</w:t>
      </w:r>
    </w:p>
    <w:p w:rsidR="00DF73BA" w:rsidRPr="00AB3C8D" w:rsidRDefault="00F24634" w:rsidP="00DF73B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патогенезе</w:t>
      </w:r>
      <w:r w:rsidR="00DF73BA" w:rsidRPr="00AB3C8D">
        <w:rPr>
          <w:rFonts w:ascii="Times New Roman" w:hAnsi="Times New Roman"/>
          <w:sz w:val="28"/>
          <w:szCs w:val="28"/>
        </w:rPr>
        <w:t xml:space="preserve"> анемий имеет</w:t>
      </w:r>
      <w:r w:rsidR="00DF73BA">
        <w:rPr>
          <w:rFonts w:ascii="Times New Roman" w:hAnsi="Times New Roman"/>
          <w:sz w:val="28"/>
          <w:szCs w:val="28"/>
        </w:rPr>
        <w:t xml:space="preserve"> значение нарушение </w:t>
      </w:r>
      <w:proofErr w:type="spellStart"/>
      <w:r w:rsidR="00DF73BA">
        <w:rPr>
          <w:rFonts w:ascii="Times New Roman" w:hAnsi="Times New Roman"/>
          <w:sz w:val="28"/>
          <w:szCs w:val="28"/>
        </w:rPr>
        <w:t>эритроцитар</w:t>
      </w:r>
      <w:r w:rsidR="00DF73BA" w:rsidRPr="00AB3C8D">
        <w:rPr>
          <w:rFonts w:ascii="Times New Roman" w:hAnsi="Times New Roman"/>
          <w:sz w:val="28"/>
          <w:szCs w:val="28"/>
        </w:rPr>
        <w:t>ного</w:t>
      </w:r>
      <w:proofErr w:type="spellEnd"/>
      <w:r w:rsidR="00DF73BA" w:rsidRPr="00AB3C8D">
        <w:rPr>
          <w:rFonts w:ascii="Times New Roman" w:hAnsi="Times New Roman"/>
          <w:sz w:val="28"/>
          <w:szCs w:val="28"/>
        </w:rPr>
        <w:t xml:space="preserve"> баланса из-за отклонений в </w:t>
      </w:r>
      <w:proofErr w:type="spellStart"/>
      <w:r w:rsidR="00DF73BA" w:rsidRPr="00AB3C8D">
        <w:rPr>
          <w:rFonts w:ascii="Times New Roman" w:hAnsi="Times New Roman"/>
          <w:sz w:val="28"/>
          <w:szCs w:val="28"/>
        </w:rPr>
        <w:t>эрит</w:t>
      </w:r>
      <w:r w:rsidR="00DF73BA">
        <w:rPr>
          <w:rFonts w:ascii="Times New Roman" w:hAnsi="Times New Roman"/>
          <w:sz w:val="28"/>
          <w:szCs w:val="28"/>
        </w:rPr>
        <w:t>ропоэзе</w:t>
      </w:r>
      <w:proofErr w:type="spellEnd"/>
      <w:r w:rsidR="00DF73BA">
        <w:rPr>
          <w:rFonts w:ascii="Times New Roman" w:hAnsi="Times New Roman"/>
          <w:sz w:val="28"/>
          <w:szCs w:val="28"/>
        </w:rPr>
        <w:t>, усиленного распада эри</w:t>
      </w:r>
      <w:r w:rsidR="00DF73BA" w:rsidRPr="00AB3C8D">
        <w:rPr>
          <w:rFonts w:ascii="Times New Roman" w:hAnsi="Times New Roman"/>
          <w:sz w:val="28"/>
          <w:szCs w:val="28"/>
        </w:rPr>
        <w:t>троцитов или из-за сочетания этих моментов. При гемолитических анемиях играют роль наследств</w:t>
      </w:r>
      <w:r w:rsidR="00DF73BA">
        <w:rPr>
          <w:rFonts w:ascii="Times New Roman" w:hAnsi="Times New Roman"/>
          <w:sz w:val="28"/>
          <w:szCs w:val="28"/>
        </w:rPr>
        <w:t>енно обусловленные нарушения эн</w:t>
      </w:r>
      <w:r w:rsidR="00DF73BA" w:rsidRPr="00AB3C8D">
        <w:rPr>
          <w:rFonts w:ascii="Times New Roman" w:hAnsi="Times New Roman"/>
          <w:sz w:val="28"/>
          <w:szCs w:val="28"/>
        </w:rPr>
        <w:t>зимных структур эритроцитов, спо</w:t>
      </w:r>
      <w:r w:rsidR="00DF73BA">
        <w:rPr>
          <w:rFonts w:ascii="Times New Roman" w:hAnsi="Times New Roman"/>
          <w:sz w:val="28"/>
          <w:szCs w:val="28"/>
        </w:rPr>
        <w:t>собствующих сенсибилизации к не</w:t>
      </w:r>
      <w:r w:rsidR="00DF73BA" w:rsidRPr="00AB3C8D">
        <w:rPr>
          <w:rFonts w:ascii="Times New Roman" w:hAnsi="Times New Roman"/>
          <w:sz w:val="28"/>
          <w:szCs w:val="28"/>
        </w:rPr>
        <w:t xml:space="preserve">которым внешним факторам и последующему </w:t>
      </w:r>
      <w:r w:rsidR="00DF73BA">
        <w:rPr>
          <w:rStyle w:val="26pt"/>
          <w:rFonts w:eastAsia="Calibri"/>
          <w:sz w:val="28"/>
          <w:szCs w:val="28"/>
        </w:rPr>
        <w:t>г</w:t>
      </w:r>
      <w:r w:rsidR="00DF73BA" w:rsidRPr="00AB3C8D">
        <w:rPr>
          <w:rFonts w:ascii="Times New Roman" w:hAnsi="Times New Roman"/>
          <w:sz w:val="28"/>
          <w:szCs w:val="28"/>
        </w:rPr>
        <w:t xml:space="preserve">емолизу. При </w:t>
      </w:r>
      <w:proofErr w:type="spellStart"/>
      <w:r w:rsidR="00DF73BA" w:rsidRPr="00AB3C8D">
        <w:rPr>
          <w:rFonts w:ascii="Times New Roman" w:hAnsi="Times New Roman"/>
          <w:sz w:val="28"/>
          <w:szCs w:val="28"/>
        </w:rPr>
        <w:t>апластических</w:t>
      </w:r>
      <w:proofErr w:type="spellEnd"/>
      <w:r w:rsidR="00DF73BA" w:rsidRPr="00AB3C8D">
        <w:rPr>
          <w:rFonts w:ascii="Times New Roman" w:hAnsi="Times New Roman"/>
          <w:sz w:val="28"/>
          <w:szCs w:val="28"/>
        </w:rPr>
        <w:t xml:space="preserve"> и гипо</w:t>
      </w:r>
      <w:r w:rsidR="00DF73BA">
        <w:rPr>
          <w:rFonts w:ascii="Times New Roman" w:hAnsi="Times New Roman"/>
          <w:sz w:val="28"/>
          <w:szCs w:val="28"/>
        </w:rPr>
        <w:t xml:space="preserve">пластических анемиях </w:t>
      </w:r>
      <w:proofErr w:type="spellStart"/>
      <w:r w:rsidR="00DF73BA">
        <w:rPr>
          <w:rFonts w:ascii="Times New Roman" w:hAnsi="Times New Roman"/>
          <w:sz w:val="28"/>
          <w:szCs w:val="28"/>
        </w:rPr>
        <w:t>эритро</w:t>
      </w:r>
      <w:r w:rsidR="00DF73BA" w:rsidRPr="00AB3C8D">
        <w:rPr>
          <w:rFonts w:ascii="Times New Roman" w:hAnsi="Times New Roman"/>
          <w:sz w:val="28"/>
          <w:szCs w:val="28"/>
        </w:rPr>
        <w:t>поэтические</w:t>
      </w:r>
      <w:proofErr w:type="spellEnd"/>
      <w:r w:rsidR="00DF73BA" w:rsidRPr="00AB3C8D">
        <w:rPr>
          <w:rFonts w:ascii="Times New Roman" w:hAnsi="Times New Roman"/>
          <w:sz w:val="28"/>
          <w:szCs w:val="28"/>
        </w:rPr>
        <w:t xml:space="preserve"> факторы не могут быть использованы.</w:t>
      </w:r>
    </w:p>
    <w:p w:rsidR="00DF73BA" w:rsidRPr="00DF73BA" w:rsidRDefault="00DF73BA" w:rsidP="00DF73B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3BA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Клиника</w:t>
      </w:r>
      <w:r w:rsidRPr="00DF73BA">
        <w:rPr>
          <w:rFonts w:ascii="Times New Roman" w:hAnsi="Times New Roman" w:cs="Times New Roman"/>
          <w:sz w:val="28"/>
          <w:szCs w:val="28"/>
        </w:rPr>
        <w:t xml:space="preserve"> анемий отличается соответственно различным формам болезни. Общее в клинической картине </w:t>
      </w:r>
      <w:r w:rsidR="00F24634" w:rsidRPr="00630C07">
        <w:rPr>
          <w:rFonts w:ascii="Times New Roman" w:hAnsi="Times New Roman" w:cs="Times New Roman"/>
          <w:sz w:val="28"/>
          <w:szCs w:val="28"/>
        </w:rPr>
        <w:t>–</w:t>
      </w:r>
      <w:r w:rsidRPr="00DF73BA">
        <w:rPr>
          <w:rFonts w:ascii="Times New Roman" w:hAnsi="Times New Roman" w:cs="Times New Roman"/>
          <w:sz w:val="28"/>
          <w:szCs w:val="28"/>
        </w:rPr>
        <w:t xml:space="preserve"> бледность кожных покровов и слизистых оболочек, вялость, быстрая утомляемость, снижение аппетита. У детей раннего возраста отмечаются значительное отставание в физическом и психомоторном развитии. Характерно появление систолического шума, тахикардии, нередко </w:t>
      </w:r>
      <w:proofErr w:type="gramStart"/>
      <w:r w:rsidRPr="00DF73BA">
        <w:rPr>
          <w:rFonts w:ascii="Times New Roman" w:hAnsi="Times New Roman" w:cs="Times New Roman"/>
          <w:sz w:val="28"/>
          <w:szCs w:val="28"/>
        </w:rPr>
        <w:t>наблюдающихся</w:t>
      </w:r>
      <w:proofErr w:type="gramEnd"/>
      <w:r w:rsidRPr="00DF73BA">
        <w:rPr>
          <w:rFonts w:ascii="Times New Roman" w:hAnsi="Times New Roman" w:cs="Times New Roman"/>
          <w:sz w:val="28"/>
          <w:szCs w:val="28"/>
        </w:rPr>
        <w:t xml:space="preserve"> и в покое. Могут наблюдаться изменения слизистых оболочек, атрофия сосочков языка, трещинки и эрозии слизистой оболочки пищевода. Гематологические данные зависят от вида анемии и тяжести состояния: </w:t>
      </w:r>
      <w:proofErr w:type="spellStart"/>
      <w:r w:rsidRPr="00DF73BA">
        <w:rPr>
          <w:rFonts w:ascii="Times New Roman" w:hAnsi="Times New Roman" w:cs="Times New Roman"/>
          <w:sz w:val="28"/>
          <w:szCs w:val="28"/>
        </w:rPr>
        <w:t>гипохромия</w:t>
      </w:r>
      <w:proofErr w:type="spellEnd"/>
      <w:r w:rsidRPr="00DF73BA">
        <w:rPr>
          <w:rFonts w:ascii="Times New Roman" w:hAnsi="Times New Roman" w:cs="Times New Roman"/>
          <w:sz w:val="28"/>
          <w:szCs w:val="28"/>
        </w:rPr>
        <w:t xml:space="preserve">, снижение содержания гемоглобина, уменьшение числа эритроцитов и их изменения </w:t>
      </w:r>
      <w:r w:rsidR="00F24634" w:rsidRPr="00630C07">
        <w:rPr>
          <w:rFonts w:ascii="Times New Roman" w:hAnsi="Times New Roman" w:cs="Times New Roman"/>
          <w:sz w:val="28"/>
          <w:szCs w:val="28"/>
        </w:rPr>
        <w:t>–</w:t>
      </w:r>
      <w:r w:rsidRPr="00DF73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73BA">
        <w:rPr>
          <w:rFonts w:ascii="Times New Roman" w:hAnsi="Times New Roman" w:cs="Times New Roman"/>
          <w:sz w:val="28"/>
          <w:szCs w:val="28"/>
        </w:rPr>
        <w:t>микроцитоз</w:t>
      </w:r>
      <w:proofErr w:type="spellEnd"/>
      <w:r w:rsidRPr="00DF73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73BA">
        <w:rPr>
          <w:rFonts w:ascii="Times New Roman" w:hAnsi="Times New Roman" w:cs="Times New Roman"/>
          <w:sz w:val="28"/>
          <w:szCs w:val="28"/>
        </w:rPr>
        <w:t>анизоцитоз</w:t>
      </w:r>
      <w:proofErr w:type="spellEnd"/>
      <w:r w:rsidRPr="00DF73B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F73BA">
        <w:rPr>
          <w:rFonts w:ascii="Times New Roman" w:hAnsi="Times New Roman" w:cs="Times New Roman"/>
          <w:sz w:val="28"/>
          <w:szCs w:val="28"/>
        </w:rPr>
        <w:t>пойкилоцитоз</w:t>
      </w:r>
      <w:proofErr w:type="spellEnd"/>
      <w:r w:rsidRPr="00DF73BA">
        <w:rPr>
          <w:rFonts w:ascii="Times New Roman" w:hAnsi="Times New Roman" w:cs="Times New Roman"/>
          <w:sz w:val="28"/>
          <w:szCs w:val="28"/>
        </w:rPr>
        <w:t xml:space="preserve"> и т. д., снижение содержания железа, изменения костного мозга. При многих формах анемии отмечается увеличение печени и селезенки.</w:t>
      </w:r>
    </w:p>
    <w:p w:rsidR="00DF73BA" w:rsidRPr="00376246" w:rsidRDefault="00DF73BA" w:rsidP="00DF73BA">
      <w:pPr>
        <w:pStyle w:val="a4"/>
        <w:ind w:firstLine="709"/>
      </w:pPr>
      <w:r w:rsidRPr="00C205C6">
        <w:rPr>
          <w:rFonts w:ascii="Times New Roman" w:hAnsi="Times New Roman"/>
          <w:sz w:val="28"/>
          <w:szCs w:val="28"/>
        </w:rPr>
        <w:lastRenderedPageBreak/>
        <w:t xml:space="preserve">Лечение </w:t>
      </w:r>
      <w:r>
        <w:rPr>
          <w:rFonts w:ascii="Times New Roman" w:hAnsi="Times New Roman"/>
          <w:sz w:val="28"/>
          <w:szCs w:val="28"/>
        </w:rPr>
        <w:t xml:space="preserve">анемий </w:t>
      </w:r>
      <w:r w:rsidRPr="00C205C6">
        <w:rPr>
          <w:rFonts w:ascii="Times New Roman" w:hAnsi="Times New Roman"/>
          <w:sz w:val="28"/>
          <w:szCs w:val="28"/>
        </w:rPr>
        <w:t>всегда комп</w:t>
      </w:r>
      <w:r>
        <w:rPr>
          <w:rFonts w:ascii="Times New Roman" w:hAnsi="Times New Roman"/>
          <w:sz w:val="28"/>
          <w:szCs w:val="28"/>
        </w:rPr>
        <w:t>лексное, с учетом этиологии, па</w:t>
      </w:r>
      <w:r w:rsidRPr="00C205C6">
        <w:rPr>
          <w:rFonts w:ascii="Times New Roman" w:hAnsi="Times New Roman"/>
          <w:sz w:val="28"/>
          <w:szCs w:val="28"/>
        </w:rPr>
        <w:t>тогенеза, общего состояния ребенка и клинико-лабораторных данных</w:t>
      </w:r>
      <w:r w:rsidRPr="00376246">
        <w:t>.</w:t>
      </w:r>
    </w:p>
    <w:p w:rsidR="00DF73BA" w:rsidRPr="00376246" w:rsidRDefault="00DF73BA" w:rsidP="00DF73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Обеспечиваются восполнение дефици</w:t>
      </w:r>
      <w:r>
        <w:rPr>
          <w:sz w:val="28"/>
          <w:szCs w:val="28"/>
        </w:rPr>
        <w:t>та гемопоэтических факторов, по</w:t>
      </w:r>
      <w:r w:rsidRPr="00376246">
        <w:rPr>
          <w:sz w:val="28"/>
          <w:szCs w:val="28"/>
        </w:rPr>
        <w:t>лноценная диетотерапия, оптимальный режи</w:t>
      </w:r>
      <w:r w:rsidR="00D212E9">
        <w:rPr>
          <w:sz w:val="28"/>
          <w:szCs w:val="28"/>
        </w:rPr>
        <w:t xml:space="preserve">м. При </w:t>
      </w:r>
      <w:proofErr w:type="spellStart"/>
      <w:r w:rsidR="00D212E9">
        <w:rPr>
          <w:sz w:val="28"/>
          <w:szCs w:val="28"/>
        </w:rPr>
        <w:t>апластических</w:t>
      </w:r>
      <w:proofErr w:type="spellEnd"/>
      <w:r w:rsidR="00D212E9">
        <w:rPr>
          <w:sz w:val="28"/>
          <w:szCs w:val="28"/>
        </w:rPr>
        <w:t xml:space="preserve"> и гипопласт</w:t>
      </w:r>
      <w:r w:rsidRPr="00376246">
        <w:rPr>
          <w:sz w:val="28"/>
          <w:szCs w:val="28"/>
        </w:rPr>
        <w:t xml:space="preserve">ических анемиях </w:t>
      </w:r>
      <w:r w:rsidR="00F24634" w:rsidRPr="00630C07">
        <w:rPr>
          <w:rFonts w:cs="Times New Roman"/>
          <w:sz w:val="28"/>
          <w:szCs w:val="28"/>
        </w:rPr>
        <w:t>–</w:t>
      </w:r>
      <w:r w:rsidRPr="00376246">
        <w:rPr>
          <w:sz w:val="28"/>
          <w:szCs w:val="28"/>
        </w:rPr>
        <w:t xml:space="preserve"> гемот</w:t>
      </w:r>
      <w:r>
        <w:rPr>
          <w:sz w:val="28"/>
          <w:szCs w:val="28"/>
        </w:rPr>
        <w:t>рансфузия, гормонотерапия, анти</w:t>
      </w:r>
      <w:r w:rsidRPr="00376246">
        <w:rPr>
          <w:sz w:val="28"/>
          <w:szCs w:val="28"/>
        </w:rPr>
        <w:t xml:space="preserve">биотики. При некоторых формах гемолитических анемий проводится </w:t>
      </w:r>
      <w:proofErr w:type="spellStart"/>
      <w:r w:rsidRPr="00376246">
        <w:rPr>
          <w:sz w:val="28"/>
          <w:szCs w:val="28"/>
        </w:rPr>
        <w:t>спленэктомия</w:t>
      </w:r>
      <w:proofErr w:type="spellEnd"/>
      <w:r w:rsidRPr="00376246">
        <w:rPr>
          <w:sz w:val="28"/>
          <w:szCs w:val="28"/>
        </w:rPr>
        <w:t>.</w:t>
      </w:r>
    </w:p>
    <w:p w:rsidR="00DF73BA" w:rsidRDefault="00DF73BA" w:rsidP="00DF73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C205C6">
        <w:rPr>
          <w:sz w:val="28"/>
          <w:szCs w:val="28"/>
        </w:rPr>
        <w:t>Лечебная физ</w:t>
      </w:r>
      <w:r>
        <w:rPr>
          <w:sz w:val="28"/>
          <w:szCs w:val="28"/>
        </w:rPr>
        <w:t xml:space="preserve">ическая </w:t>
      </w:r>
      <w:r w:rsidRPr="00C205C6">
        <w:rPr>
          <w:sz w:val="28"/>
          <w:szCs w:val="28"/>
        </w:rPr>
        <w:t>культура</w:t>
      </w:r>
      <w:r w:rsidRPr="00376246">
        <w:rPr>
          <w:sz w:val="28"/>
          <w:szCs w:val="28"/>
        </w:rPr>
        <w:t xml:space="preserve"> при анемиях у детей применяется как средство неспецифической ст</w:t>
      </w:r>
      <w:r>
        <w:rPr>
          <w:sz w:val="28"/>
          <w:szCs w:val="28"/>
        </w:rPr>
        <w:t>имулирующей терапии, а при неко</w:t>
      </w:r>
      <w:r w:rsidRPr="00376246">
        <w:rPr>
          <w:sz w:val="28"/>
          <w:szCs w:val="28"/>
        </w:rPr>
        <w:t xml:space="preserve">торых видах </w:t>
      </w:r>
      <w:r w:rsidRPr="00142D4A">
        <w:rPr>
          <w:szCs w:val="28"/>
        </w:rPr>
        <w:t>–</w:t>
      </w:r>
      <w:r w:rsidRPr="00376246">
        <w:rPr>
          <w:sz w:val="28"/>
          <w:szCs w:val="28"/>
        </w:rPr>
        <w:t xml:space="preserve"> и как средство патоге</w:t>
      </w:r>
      <w:r>
        <w:rPr>
          <w:sz w:val="28"/>
          <w:szCs w:val="28"/>
        </w:rPr>
        <w:t>нетической терапии.</w:t>
      </w:r>
    </w:p>
    <w:p w:rsidR="00DF73BA" w:rsidRDefault="00DF73BA" w:rsidP="00DF73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Клинико-физио</w:t>
      </w:r>
      <w:r w:rsidRPr="00376246">
        <w:rPr>
          <w:sz w:val="28"/>
          <w:szCs w:val="28"/>
        </w:rPr>
        <w:t xml:space="preserve">логическим обоснованием к применению </w:t>
      </w:r>
      <w:r>
        <w:rPr>
          <w:sz w:val="28"/>
          <w:szCs w:val="28"/>
        </w:rPr>
        <w:t xml:space="preserve">средств лечебной физической </w:t>
      </w:r>
      <w:r w:rsidRPr="00376246">
        <w:rPr>
          <w:sz w:val="28"/>
          <w:szCs w:val="28"/>
        </w:rPr>
        <w:t>культуры является возможность с их помощью усилить действие компенсаторных процессов, ра</w:t>
      </w:r>
      <w:r>
        <w:rPr>
          <w:sz w:val="28"/>
          <w:szCs w:val="28"/>
        </w:rPr>
        <w:t>звивающихся при анемии и способ</w:t>
      </w:r>
      <w:r w:rsidRPr="00376246">
        <w:rPr>
          <w:sz w:val="28"/>
          <w:szCs w:val="28"/>
        </w:rPr>
        <w:t>ствующих улучшению газообмена.</w:t>
      </w:r>
      <w:r>
        <w:rPr>
          <w:sz w:val="28"/>
          <w:szCs w:val="28"/>
        </w:rPr>
        <w:t xml:space="preserve"> Организм ребенка при анемии лю</w:t>
      </w:r>
      <w:r w:rsidRPr="00376246">
        <w:rPr>
          <w:sz w:val="28"/>
          <w:szCs w:val="28"/>
        </w:rPr>
        <w:t>бой этиологии находится в состоянии гипоксии, компенсация которой преимущественно обеспеч</w:t>
      </w:r>
      <w:r>
        <w:rPr>
          <w:sz w:val="28"/>
          <w:szCs w:val="28"/>
        </w:rPr>
        <w:t xml:space="preserve">ивается </w:t>
      </w:r>
      <w:proofErr w:type="gramStart"/>
      <w:r>
        <w:rPr>
          <w:sz w:val="28"/>
          <w:szCs w:val="28"/>
        </w:rPr>
        <w:t>сердечно-сосудистой</w:t>
      </w:r>
      <w:proofErr w:type="gramEnd"/>
      <w:r>
        <w:rPr>
          <w:sz w:val="28"/>
          <w:szCs w:val="28"/>
        </w:rPr>
        <w:t xml:space="preserve"> систе</w:t>
      </w:r>
      <w:r w:rsidRPr="00376246">
        <w:rPr>
          <w:sz w:val="28"/>
          <w:szCs w:val="28"/>
        </w:rPr>
        <w:t>мой. К проявлениям такой компенсации относятся увеличение минутного объема крови, сужение периферических сосудов, выход крови из депо, повышение физиологической активности эритроцитов. Под влиянием физических упражнений могут быть</w:t>
      </w:r>
      <w:r>
        <w:rPr>
          <w:sz w:val="28"/>
          <w:szCs w:val="28"/>
        </w:rPr>
        <w:t xml:space="preserve"> улучшены состояние </w:t>
      </w:r>
      <w:proofErr w:type="gramStart"/>
      <w:r>
        <w:rPr>
          <w:sz w:val="28"/>
          <w:szCs w:val="28"/>
        </w:rPr>
        <w:t>сердечно-со</w:t>
      </w:r>
      <w:r w:rsidRPr="00376246">
        <w:rPr>
          <w:sz w:val="28"/>
          <w:szCs w:val="28"/>
        </w:rPr>
        <w:t>судистой</w:t>
      </w:r>
      <w:proofErr w:type="gramEnd"/>
      <w:r w:rsidRPr="00376246">
        <w:rPr>
          <w:sz w:val="28"/>
          <w:szCs w:val="28"/>
        </w:rPr>
        <w:t xml:space="preserve"> системы, ее адаптация к физ</w:t>
      </w:r>
      <w:r>
        <w:rPr>
          <w:sz w:val="28"/>
          <w:szCs w:val="28"/>
        </w:rPr>
        <w:t>ической нагрузке, обусловливает</w:t>
      </w:r>
      <w:r w:rsidRPr="00376246">
        <w:rPr>
          <w:sz w:val="28"/>
          <w:szCs w:val="28"/>
        </w:rPr>
        <w:t>ся более эффективное включение в</w:t>
      </w:r>
      <w:r>
        <w:rPr>
          <w:sz w:val="28"/>
          <w:szCs w:val="28"/>
        </w:rPr>
        <w:t>сех звеньев кислородного запаса</w:t>
      </w:r>
      <w:r w:rsidRPr="00376246">
        <w:rPr>
          <w:sz w:val="28"/>
          <w:szCs w:val="28"/>
        </w:rPr>
        <w:t xml:space="preserve"> организма. Важнейшими моментами действия средств </w:t>
      </w:r>
      <w:r>
        <w:rPr>
          <w:sz w:val="28"/>
          <w:szCs w:val="28"/>
        </w:rPr>
        <w:t xml:space="preserve">лечебной физической </w:t>
      </w:r>
      <w:r w:rsidRPr="00376246">
        <w:rPr>
          <w:sz w:val="28"/>
          <w:szCs w:val="28"/>
        </w:rPr>
        <w:t xml:space="preserve">культуры являются стимуляция </w:t>
      </w:r>
      <w:proofErr w:type="spellStart"/>
      <w:r w:rsidRPr="00376246">
        <w:rPr>
          <w:sz w:val="28"/>
          <w:szCs w:val="28"/>
        </w:rPr>
        <w:t>гемоп</w:t>
      </w:r>
      <w:r>
        <w:rPr>
          <w:sz w:val="28"/>
          <w:szCs w:val="28"/>
        </w:rPr>
        <w:t>оэза</w:t>
      </w:r>
      <w:proofErr w:type="spellEnd"/>
      <w:r>
        <w:rPr>
          <w:sz w:val="28"/>
          <w:szCs w:val="28"/>
        </w:rPr>
        <w:t>, обеспечение на фоне устра</w:t>
      </w:r>
      <w:r w:rsidRPr="00376246">
        <w:rPr>
          <w:sz w:val="28"/>
          <w:szCs w:val="28"/>
        </w:rPr>
        <w:t>нения этиологических факторов лучшей ретенции ег</w:t>
      </w:r>
      <w:r>
        <w:rPr>
          <w:sz w:val="28"/>
          <w:szCs w:val="28"/>
        </w:rPr>
        <w:t>о компонентов. Общестимулирующий</w:t>
      </w:r>
      <w:r w:rsidRPr="00376246">
        <w:rPr>
          <w:sz w:val="28"/>
          <w:szCs w:val="28"/>
        </w:rPr>
        <w:t xml:space="preserve"> эффект заняти</w:t>
      </w:r>
      <w:r>
        <w:rPr>
          <w:sz w:val="28"/>
          <w:szCs w:val="28"/>
        </w:rPr>
        <w:t>й лечебной физкультурой при ане</w:t>
      </w:r>
      <w:r w:rsidRPr="00376246">
        <w:rPr>
          <w:sz w:val="28"/>
          <w:szCs w:val="28"/>
        </w:rPr>
        <w:t>миях дает возможность повысить уровень неспецифичес</w:t>
      </w:r>
      <w:r>
        <w:rPr>
          <w:sz w:val="28"/>
          <w:szCs w:val="28"/>
        </w:rPr>
        <w:t>кой сопроти</w:t>
      </w:r>
      <w:r w:rsidRPr="00376246">
        <w:rPr>
          <w:sz w:val="28"/>
          <w:szCs w:val="28"/>
        </w:rPr>
        <w:t>вляемости организма ребенка, улуч</w:t>
      </w:r>
      <w:r>
        <w:rPr>
          <w:sz w:val="28"/>
          <w:szCs w:val="28"/>
        </w:rPr>
        <w:t>шить обменные процессы и способствовать нормализации его</w:t>
      </w:r>
      <w:r w:rsidRPr="00376246">
        <w:rPr>
          <w:sz w:val="28"/>
          <w:szCs w:val="28"/>
        </w:rPr>
        <w:t xml:space="preserve"> массы. Лечебная физ</w:t>
      </w:r>
      <w:r>
        <w:rPr>
          <w:sz w:val="28"/>
          <w:szCs w:val="28"/>
        </w:rPr>
        <w:t xml:space="preserve">ическая </w:t>
      </w:r>
      <w:r w:rsidRPr="00376246">
        <w:rPr>
          <w:sz w:val="28"/>
          <w:szCs w:val="28"/>
        </w:rPr>
        <w:t>культура необходима для восстановления психомоторног</w:t>
      </w:r>
      <w:r>
        <w:rPr>
          <w:sz w:val="28"/>
          <w:szCs w:val="28"/>
        </w:rPr>
        <w:t>о развития ребенка и его коррек</w:t>
      </w:r>
      <w:r w:rsidRPr="00376246">
        <w:rPr>
          <w:sz w:val="28"/>
          <w:szCs w:val="28"/>
        </w:rPr>
        <w:t xml:space="preserve">ции. Таким образом, </w:t>
      </w:r>
      <w:r w:rsidRPr="00B805FE">
        <w:rPr>
          <w:i/>
          <w:sz w:val="28"/>
          <w:szCs w:val="28"/>
        </w:rPr>
        <w:t>задачи лечебной физкультуры</w:t>
      </w:r>
      <w:r w:rsidRPr="00376246">
        <w:rPr>
          <w:sz w:val="28"/>
          <w:szCs w:val="28"/>
        </w:rPr>
        <w:t xml:space="preserve"> в к</w:t>
      </w:r>
      <w:r>
        <w:rPr>
          <w:sz w:val="28"/>
          <w:szCs w:val="28"/>
        </w:rPr>
        <w:t>омплексной те</w:t>
      </w:r>
      <w:r w:rsidRPr="00376246">
        <w:rPr>
          <w:sz w:val="28"/>
          <w:szCs w:val="28"/>
        </w:rPr>
        <w:t xml:space="preserve">рапии анемий могут быть сведены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следующим</w:t>
      </w:r>
      <w:proofErr w:type="gramEnd"/>
      <w:r>
        <w:rPr>
          <w:sz w:val="28"/>
          <w:szCs w:val="28"/>
        </w:rPr>
        <w:t xml:space="preserve">: стимуляция </w:t>
      </w:r>
      <w:proofErr w:type="spellStart"/>
      <w:r>
        <w:rPr>
          <w:sz w:val="28"/>
          <w:szCs w:val="28"/>
        </w:rPr>
        <w:t>гемопоэ</w:t>
      </w:r>
      <w:r w:rsidRPr="00376246">
        <w:rPr>
          <w:sz w:val="28"/>
          <w:szCs w:val="28"/>
        </w:rPr>
        <w:t>за</w:t>
      </w:r>
      <w:proofErr w:type="spellEnd"/>
      <w:r w:rsidRPr="00376246">
        <w:rPr>
          <w:sz w:val="28"/>
          <w:szCs w:val="28"/>
        </w:rPr>
        <w:t>, улучшение и нормализация кров</w:t>
      </w:r>
      <w:r>
        <w:rPr>
          <w:sz w:val="28"/>
          <w:szCs w:val="28"/>
        </w:rPr>
        <w:t>етворения, компенсация развиваю</w:t>
      </w:r>
      <w:r w:rsidRPr="00376246">
        <w:rPr>
          <w:sz w:val="28"/>
          <w:szCs w:val="28"/>
        </w:rPr>
        <w:t>щейся гипоксемии и гипоксии, пред</w:t>
      </w:r>
      <w:r>
        <w:rPr>
          <w:sz w:val="28"/>
          <w:szCs w:val="28"/>
        </w:rPr>
        <w:t>упреждение отставания в психомо</w:t>
      </w:r>
      <w:r w:rsidRPr="00376246">
        <w:rPr>
          <w:sz w:val="28"/>
          <w:szCs w:val="28"/>
        </w:rPr>
        <w:t>торном развитии или его восстановление, повышение неспецифической сопротивляемости.</w:t>
      </w:r>
    </w:p>
    <w:p w:rsidR="00A4122A" w:rsidRPr="00376246" w:rsidRDefault="00F24634" w:rsidP="00A4122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A4122A" w:rsidRPr="00376246">
        <w:rPr>
          <w:sz w:val="28"/>
          <w:szCs w:val="28"/>
        </w:rPr>
        <w:t>ечебная физ</w:t>
      </w:r>
      <w:r w:rsidR="00C51005">
        <w:rPr>
          <w:sz w:val="28"/>
          <w:szCs w:val="28"/>
        </w:rPr>
        <w:t xml:space="preserve">ическая </w:t>
      </w:r>
      <w:bookmarkStart w:id="0" w:name="_GoBack"/>
      <w:bookmarkEnd w:id="0"/>
      <w:r w:rsidR="00A4122A" w:rsidRPr="00376246">
        <w:rPr>
          <w:sz w:val="28"/>
          <w:szCs w:val="28"/>
        </w:rPr>
        <w:t xml:space="preserve">культура противопоказана при всех видах </w:t>
      </w:r>
      <w:proofErr w:type="spellStart"/>
      <w:r w:rsidR="00A4122A" w:rsidRPr="00376246">
        <w:rPr>
          <w:sz w:val="28"/>
          <w:szCs w:val="28"/>
        </w:rPr>
        <w:t>гипопласгических</w:t>
      </w:r>
      <w:proofErr w:type="spellEnd"/>
      <w:r w:rsidR="00A4122A" w:rsidRPr="00376246">
        <w:rPr>
          <w:sz w:val="28"/>
          <w:szCs w:val="28"/>
        </w:rPr>
        <w:t xml:space="preserve"> и </w:t>
      </w:r>
      <w:proofErr w:type="spellStart"/>
      <w:r w:rsidR="00A4122A" w:rsidRPr="00376246">
        <w:rPr>
          <w:sz w:val="28"/>
          <w:szCs w:val="28"/>
        </w:rPr>
        <w:t>апластических</w:t>
      </w:r>
      <w:proofErr w:type="spellEnd"/>
      <w:r w:rsidR="00A4122A" w:rsidRPr="00376246">
        <w:rPr>
          <w:sz w:val="28"/>
          <w:szCs w:val="28"/>
        </w:rPr>
        <w:t xml:space="preserve"> анеми</w:t>
      </w:r>
      <w:r w:rsidR="00A4122A">
        <w:rPr>
          <w:sz w:val="28"/>
          <w:szCs w:val="28"/>
        </w:rPr>
        <w:t>й, при гемолитиче</w:t>
      </w:r>
      <w:r w:rsidR="00A4122A" w:rsidRPr="00376246">
        <w:rPr>
          <w:sz w:val="28"/>
          <w:szCs w:val="28"/>
        </w:rPr>
        <w:t xml:space="preserve">ских анемиях. В периоды гематологической ремиссии больные дети подлежат освобождению от занятий физической культурой. Свободная физическая нагрузка в режиме дня ребенка </w:t>
      </w:r>
      <w:r w:rsidR="00A4122A">
        <w:rPr>
          <w:sz w:val="28"/>
          <w:szCs w:val="28"/>
        </w:rPr>
        <w:t xml:space="preserve">ограничивается до </w:t>
      </w:r>
      <w:proofErr w:type="gramStart"/>
      <w:r w:rsidR="00A4122A">
        <w:rPr>
          <w:sz w:val="28"/>
          <w:szCs w:val="28"/>
        </w:rPr>
        <w:t>умерен</w:t>
      </w:r>
      <w:r w:rsidR="00A4122A" w:rsidRPr="00376246">
        <w:rPr>
          <w:sz w:val="28"/>
          <w:szCs w:val="28"/>
        </w:rPr>
        <w:t>ной</w:t>
      </w:r>
      <w:proofErr w:type="gramEnd"/>
      <w:r w:rsidR="00A4122A" w:rsidRPr="00376246">
        <w:rPr>
          <w:sz w:val="28"/>
          <w:szCs w:val="28"/>
        </w:rPr>
        <w:t xml:space="preserve">, так как с физическим перенапряжением в </w:t>
      </w:r>
      <w:r w:rsidR="00A4122A">
        <w:rPr>
          <w:sz w:val="28"/>
          <w:szCs w:val="28"/>
        </w:rPr>
        <w:t>ряде случаев связыва</w:t>
      </w:r>
      <w:r w:rsidR="00A4122A" w:rsidRPr="00376246">
        <w:rPr>
          <w:sz w:val="28"/>
          <w:szCs w:val="28"/>
        </w:rPr>
        <w:t>лось обострение заболевания.</w:t>
      </w:r>
    </w:p>
    <w:p w:rsidR="00DF73BA" w:rsidRDefault="00DF73BA" w:rsidP="00DF73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Методика лечебной физ</w:t>
      </w:r>
      <w:r>
        <w:rPr>
          <w:sz w:val="28"/>
          <w:szCs w:val="28"/>
        </w:rPr>
        <w:t xml:space="preserve">ической </w:t>
      </w:r>
      <w:r w:rsidRPr="00376246">
        <w:rPr>
          <w:sz w:val="28"/>
          <w:szCs w:val="28"/>
        </w:rPr>
        <w:t>культуры определяется формой анемии, особенностями клинической картины, возрастными особенностями развития двигательной сферы, ур</w:t>
      </w:r>
      <w:r>
        <w:rPr>
          <w:sz w:val="28"/>
          <w:szCs w:val="28"/>
        </w:rPr>
        <w:t>овнем адаптации к физической на</w:t>
      </w:r>
      <w:r w:rsidRPr="00376246">
        <w:rPr>
          <w:sz w:val="28"/>
          <w:szCs w:val="28"/>
        </w:rPr>
        <w:t xml:space="preserve">грузке. Средства лечебной физкультуры </w:t>
      </w:r>
      <w:proofErr w:type="gramStart"/>
      <w:r w:rsidRPr="00376246">
        <w:rPr>
          <w:sz w:val="28"/>
          <w:szCs w:val="28"/>
        </w:rPr>
        <w:t xml:space="preserve">для детей раннего возраста гимнастические упражнения в соответствии с уровнем психомоторного развития в сочетании </w:t>
      </w:r>
      <w:r w:rsidRPr="00376246">
        <w:rPr>
          <w:sz w:val="28"/>
          <w:szCs w:val="28"/>
        </w:rPr>
        <w:lastRenderedPageBreak/>
        <w:t>с общим поглаживающим массажем</w:t>
      </w:r>
      <w:proofErr w:type="gramEnd"/>
      <w:r w:rsidRPr="00376246">
        <w:rPr>
          <w:sz w:val="28"/>
          <w:szCs w:val="28"/>
        </w:rPr>
        <w:t xml:space="preserve"> туловища и конечностей, как например, это </w:t>
      </w:r>
      <w:r w:rsidRPr="00B805FE">
        <w:rPr>
          <w:sz w:val="28"/>
          <w:szCs w:val="28"/>
        </w:rPr>
        <w:t xml:space="preserve">предлагается при </w:t>
      </w:r>
      <w:r w:rsidRPr="00B805FE">
        <w:rPr>
          <w:rStyle w:val="23"/>
          <w:i w:val="0"/>
          <w:sz w:val="28"/>
          <w:szCs w:val="28"/>
        </w:rPr>
        <w:t>рахите.</w:t>
      </w:r>
      <w:r w:rsidRPr="00B805FE">
        <w:rPr>
          <w:rStyle w:val="23"/>
          <w:sz w:val="28"/>
          <w:szCs w:val="28"/>
        </w:rPr>
        <w:t xml:space="preserve"> </w:t>
      </w:r>
      <w:r>
        <w:rPr>
          <w:sz w:val="28"/>
          <w:szCs w:val="28"/>
        </w:rPr>
        <w:t>В до</w:t>
      </w:r>
      <w:r w:rsidRPr="00B805FE">
        <w:rPr>
          <w:sz w:val="28"/>
          <w:szCs w:val="28"/>
        </w:rPr>
        <w:t xml:space="preserve">школьном и школьном возрасте </w:t>
      </w:r>
      <w:r w:rsidRPr="00142D4A">
        <w:rPr>
          <w:szCs w:val="28"/>
        </w:rPr>
        <w:t>–</w:t>
      </w:r>
      <w:r w:rsidRPr="00B805FE">
        <w:rPr>
          <w:sz w:val="28"/>
          <w:szCs w:val="28"/>
        </w:rPr>
        <w:t xml:space="preserve"> общеукрепляющие упражнения и подвижные игры, упражнения</w:t>
      </w:r>
      <w:r w:rsidRPr="00376246">
        <w:rPr>
          <w:sz w:val="28"/>
          <w:szCs w:val="28"/>
        </w:rPr>
        <w:t xml:space="preserve"> для отстающих двигательных навыков, физическая </w:t>
      </w:r>
      <w:r w:rsidRPr="00DF73BA">
        <w:rPr>
          <w:rStyle w:val="28pt"/>
          <w:sz w:val="28"/>
          <w:szCs w:val="28"/>
          <w:lang w:val="ru-RU"/>
        </w:rPr>
        <w:t>наг</w:t>
      </w:r>
      <w:r>
        <w:rPr>
          <w:sz w:val="28"/>
          <w:szCs w:val="28"/>
        </w:rPr>
        <w:t xml:space="preserve">рузка </w:t>
      </w:r>
      <w:r w:rsidRPr="00142D4A">
        <w:rPr>
          <w:szCs w:val="28"/>
        </w:rPr>
        <w:t>–</w:t>
      </w:r>
      <w:r>
        <w:rPr>
          <w:sz w:val="28"/>
          <w:szCs w:val="28"/>
        </w:rPr>
        <w:t xml:space="preserve"> от малой</w:t>
      </w:r>
      <w:r w:rsidRPr="00376246">
        <w:rPr>
          <w:sz w:val="28"/>
          <w:szCs w:val="28"/>
        </w:rPr>
        <w:t xml:space="preserve"> до средней интенсивности.</w:t>
      </w:r>
    </w:p>
    <w:p w:rsidR="00A4122A" w:rsidRDefault="00A4122A" w:rsidP="00A4122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A4122A">
        <w:rPr>
          <w:sz w:val="28"/>
          <w:szCs w:val="28"/>
        </w:rPr>
        <w:t xml:space="preserve">Комплексное лечение включает: лекарственную терапию, диетотерапию, витаминизацию пищи, ЛФК, массаж, умеренные физические нагрузки (дозированная ходьба, лыжные прогулки, гребля, езда на велосипеде и др.), игры на свежем воздухе. </w:t>
      </w:r>
      <w:proofErr w:type="gramEnd"/>
    </w:p>
    <w:p w:rsidR="00A4122A" w:rsidRPr="00A4122A" w:rsidRDefault="00A4122A" w:rsidP="00A4122A">
      <w:pPr>
        <w:pStyle w:val="22"/>
        <w:shd w:val="clear" w:color="auto" w:fill="auto"/>
        <w:spacing w:before="0" w:after="0" w:line="240" w:lineRule="auto"/>
        <w:ind w:firstLine="709"/>
        <w:jc w:val="both"/>
        <w:rPr>
          <w:i/>
          <w:sz w:val="28"/>
          <w:szCs w:val="28"/>
        </w:rPr>
      </w:pPr>
      <w:r w:rsidRPr="00A4122A">
        <w:rPr>
          <w:i/>
          <w:sz w:val="28"/>
          <w:szCs w:val="28"/>
        </w:rPr>
        <w:t>Массаж при анемии.</w:t>
      </w:r>
    </w:p>
    <w:p w:rsidR="00A4122A" w:rsidRPr="00A4122A" w:rsidRDefault="00A4122A" w:rsidP="00A4122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4122A">
        <w:rPr>
          <w:sz w:val="28"/>
          <w:szCs w:val="28"/>
        </w:rPr>
        <w:t>М</w:t>
      </w:r>
      <w:r>
        <w:rPr>
          <w:sz w:val="28"/>
          <w:szCs w:val="28"/>
        </w:rPr>
        <w:t>етодика м</w:t>
      </w:r>
      <w:r w:rsidRPr="00A4122A">
        <w:rPr>
          <w:sz w:val="28"/>
          <w:szCs w:val="28"/>
        </w:rPr>
        <w:t>ассаж</w:t>
      </w:r>
      <w:r>
        <w:rPr>
          <w:sz w:val="28"/>
          <w:szCs w:val="28"/>
        </w:rPr>
        <w:t>а:</w:t>
      </w:r>
      <w:r w:rsidRPr="00A4122A">
        <w:rPr>
          <w:sz w:val="28"/>
          <w:szCs w:val="28"/>
        </w:rPr>
        <w:t xml:space="preserve"> массируют спину (особенно </w:t>
      </w:r>
      <w:proofErr w:type="spellStart"/>
      <w:r w:rsidRPr="00A4122A">
        <w:rPr>
          <w:sz w:val="28"/>
          <w:szCs w:val="28"/>
        </w:rPr>
        <w:t>паравертебральные</w:t>
      </w:r>
      <w:proofErr w:type="spellEnd"/>
      <w:r w:rsidRPr="00A4122A">
        <w:rPr>
          <w:sz w:val="28"/>
          <w:szCs w:val="28"/>
        </w:rPr>
        <w:t xml:space="preserve"> области), нижние конечности, грудь (поглаживание и растирание межреберных мышц), живот и руки. Применяют поглаживание, растирание и неглубокое разминание. Исключаются ударные приемы и выжимание. Необходимы также активизация дыхания (сдавливание грудной клетки на выдохе больного). Продолжительность массажа 10</w:t>
      </w:r>
      <w:r w:rsidR="00463E49" w:rsidRPr="00630C07">
        <w:rPr>
          <w:rFonts w:cs="Times New Roman"/>
          <w:sz w:val="28"/>
          <w:szCs w:val="28"/>
        </w:rPr>
        <w:t>–</w:t>
      </w:r>
      <w:r w:rsidRPr="00A4122A">
        <w:rPr>
          <w:sz w:val="28"/>
          <w:szCs w:val="28"/>
        </w:rPr>
        <w:t>15 мин, курс 15</w:t>
      </w:r>
      <w:r w:rsidR="00463E49" w:rsidRPr="00630C07">
        <w:rPr>
          <w:rFonts w:cs="Times New Roman"/>
          <w:sz w:val="28"/>
          <w:szCs w:val="28"/>
        </w:rPr>
        <w:t>–</w:t>
      </w:r>
      <w:r w:rsidRPr="00A4122A">
        <w:rPr>
          <w:sz w:val="28"/>
          <w:szCs w:val="28"/>
        </w:rPr>
        <w:t>20 процедур. После массажа показана оксигенотерапия (вдыхание увлажненного кислорода или прием кислородного коктейля).</w:t>
      </w:r>
    </w:p>
    <w:p w:rsidR="00DF73BA" w:rsidRPr="00376246" w:rsidRDefault="00DF73BA" w:rsidP="00DF73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B805FE">
        <w:rPr>
          <w:i/>
          <w:sz w:val="28"/>
          <w:szCs w:val="28"/>
        </w:rPr>
        <w:t>Геморрагические диатезы</w:t>
      </w:r>
      <w:r>
        <w:rPr>
          <w:sz w:val="28"/>
          <w:szCs w:val="28"/>
        </w:rPr>
        <w:t>. Под этим названием объеди</w:t>
      </w:r>
      <w:r w:rsidRPr="00376246">
        <w:rPr>
          <w:sz w:val="28"/>
          <w:szCs w:val="28"/>
        </w:rPr>
        <w:t xml:space="preserve">няются ряд наследственных и приобретенных заболеваний, ведущим </w:t>
      </w:r>
      <w:proofErr w:type="spellStart"/>
      <w:r w:rsidRPr="00376246">
        <w:rPr>
          <w:sz w:val="28"/>
          <w:szCs w:val="28"/>
        </w:rPr>
        <w:t>симптомокомплексом</w:t>
      </w:r>
      <w:proofErr w:type="spellEnd"/>
      <w:r w:rsidRPr="00376246">
        <w:rPr>
          <w:sz w:val="28"/>
          <w:szCs w:val="28"/>
        </w:rPr>
        <w:t xml:space="preserve"> которы</w:t>
      </w:r>
      <w:r>
        <w:rPr>
          <w:sz w:val="28"/>
          <w:szCs w:val="28"/>
        </w:rPr>
        <w:t>х является повышенная кровоточи</w:t>
      </w:r>
      <w:r w:rsidRPr="00376246">
        <w:rPr>
          <w:sz w:val="28"/>
          <w:szCs w:val="28"/>
        </w:rPr>
        <w:t>вость.</w:t>
      </w:r>
    </w:p>
    <w:p w:rsidR="00DF73BA" w:rsidRPr="00376246" w:rsidRDefault="00DF73BA" w:rsidP="00DF73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В патогенезе геморрагических диатезов играют рол</w:t>
      </w:r>
      <w:r>
        <w:rPr>
          <w:sz w:val="28"/>
          <w:szCs w:val="28"/>
        </w:rPr>
        <w:t xml:space="preserve">ь нарушения плазменных и </w:t>
      </w:r>
      <w:proofErr w:type="spellStart"/>
      <w:r>
        <w:rPr>
          <w:sz w:val="28"/>
          <w:szCs w:val="28"/>
        </w:rPr>
        <w:t>тромбоц</w:t>
      </w:r>
      <w:r w:rsidRPr="00376246">
        <w:rPr>
          <w:sz w:val="28"/>
          <w:szCs w:val="28"/>
        </w:rPr>
        <w:t>итарных</w:t>
      </w:r>
      <w:proofErr w:type="spellEnd"/>
      <w:r w:rsidRPr="00376246">
        <w:rPr>
          <w:sz w:val="28"/>
          <w:szCs w:val="28"/>
        </w:rPr>
        <w:t xml:space="preserve"> механиз</w:t>
      </w:r>
      <w:r>
        <w:rPr>
          <w:sz w:val="28"/>
          <w:szCs w:val="28"/>
        </w:rPr>
        <w:t>мов гемостаза, либо патология</w:t>
      </w:r>
      <w:r w:rsidRPr="00376246">
        <w:rPr>
          <w:sz w:val="28"/>
          <w:szCs w:val="28"/>
        </w:rPr>
        <w:t xml:space="preserve"> его сосудистого компонента.</w:t>
      </w:r>
    </w:p>
    <w:p w:rsidR="00DF73BA" w:rsidRPr="00376246" w:rsidRDefault="00DF73BA" w:rsidP="00DF73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7A51">
        <w:rPr>
          <w:i/>
          <w:sz w:val="28"/>
          <w:szCs w:val="28"/>
        </w:rPr>
        <w:t xml:space="preserve">Болезнь </w:t>
      </w:r>
      <w:proofErr w:type="spellStart"/>
      <w:r w:rsidRPr="00117A51">
        <w:rPr>
          <w:i/>
          <w:sz w:val="28"/>
          <w:szCs w:val="28"/>
        </w:rPr>
        <w:t>Шенлейна</w:t>
      </w:r>
      <w:proofErr w:type="spellEnd"/>
      <w:r w:rsidR="00463E49" w:rsidRPr="00630C07">
        <w:rPr>
          <w:rFonts w:cs="Times New Roman"/>
          <w:sz w:val="28"/>
          <w:szCs w:val="28"/>
        </w:rPr>
        <w:t>–</w:t>
      </w:r>
      <w:proofErr w:type="spellStart"/>
      <w:r w:rsidRPr="00117A51">
        <w:rPr>
          <w:i/>
          <w:sz w:val="28"/>
          <w:szCs w:val="28"/>
        </w:rPr>
        <w:t>Геноха</w:t>
      </w:r>
      <w:proofErr w:type="spellEnd"/>
      <w:r w:rsidRPr="00376246">
        <w:rPr>
          <w:sz w:val="28"/>
          <w:szCs w:val="28"/>
        </w:rPr>
        <w:t xml:space="preserve"> (гемо</w:t>
      </w:r>
      <w:r>
        <w:rPr>
          <w:sz w:val="28"/>
          <w:szCs w:val="28"/>
        </w:rPr>
        <w:t xml:space="preserve">ррагический </w:t>
      </w:r>
      <w:proofErr w:type="spellStart"/>
      <w:r>
        <w:rPr>
          <w:sz w:val="28"/>
          <w:szCs w:val="28"/>
        </w:rPr>
        <w:t>васкулит</w:t>
      </w:r>
      <w:proofErr w:type="spellEnd"/>
      <w:r>
        <w:rPr>
          <w:sz w:val="28"/>
          <w:szCs w:val="28"/>
        </w:rPr>
        <w:t>, геморраги</w:t>
      </w:r>
      <w:r w:rsidRPr="00376246">
        <w:rPr>
          <w:sz w:val="28"/>
          <w:szCs w:val="28"/>
        </w:rPr>
        <w:t xml:space="preserve">ческий </w:t>
      </w:r>
      <w:proofErr w:type="spellStart"/>
      <w:r w:rsidRPr="00376246">
        <w:rPr>
          <w:sz w:val="28"/>
          <w:szCs w:val="28"/>
        </w:rPr>
        <w:t>капилляротоксикоз</w:t>
      </w:r>
      <w:proofErr w:type="spellEnd"/>
      <w:r w:rsidRPr="00376246">
        <w:rPr>
          <w:sz w:val="28"/>
          <w:szCs w:val="28"/>
        </w:rPr>
        <w:t xml:space="preserve">, </w:t>
      </w:r>
      <w:proofErr w:type="spellStart"/>
      <w:r w:rsidRPr="00376246">
        <w:rPr>
          <w:sz w:val="28"/>
          <w:szCs w:val="28"/>
        </w:rPr>
        <w:t>вазогенн</w:t>
      </w:r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 пурпура, абдоминальная пурпу</w:t>
      </w:r>
      <w:r w:rsidRPr="00376246">
        <w:rPr>
          <w:sz w:val="28"/>
          <w:szCs w:val="28"/>
        </w:rPr>
        <w:t xml:space="preserve">ра, </w:t>
      </w:r>
      <w:proofErr w:type="spellStart"/>
      <w:r w:rsidRPr="00376246">
        <w:rPr>
          <w:sz w:val="28"/>
          <w:szCs w:val="28"/>
        </w:rPr>
        <w:t>анафилактоидная</w:t>
      </w:r>
      <w:proofErr w:type="spellEnd"/>
      <w:r w:rsidRPr="00376246">
        <w:rPr>
          <w:sz w:val="28"/>
          <w:szCs w:val="28"/>
        </w:rPr>
        <w:t xml:space="preserve"> пурпура, простая пурпура, ревматоид</w:t>
      </w:r>
      <w:r>
        <w:rPr>
          <w:sz w:val="28"/>
          <w:szCs w:val="28"/>
        </w:rPr>
        <w:t>ная пурпу</w:t>
      </w:r>
      <w:r w:rsidRPr="00376246">
        <w:rPr>
          <w:sz w:val="28"/>
          <w:szCs w:val="28"/>
        </w:rPr>
        <w:t xml:space="preserve">ра) </w:t>
      </w:r>
      <w:r w:rsidRPr="00142D4A">
        <w:rPr>
          <w:szCs w:val="28"/>
        </w:rPr>
        <w:t>–</w:t>
      </w:r>
      <w:r w:rsidRPr="00376246">
        <w:rPr>
          <w:sz w:val="28"/>
          <w:szCs w:val="28"/>
        </w:rPr>
        <w:t xml:space="preserve"> наиболее часто встречающийся геморрагический диатез на почве повреждения сосудистого компонента.</w:t>
      </w:r>
    </w:p>
    <w:p w:rsidR="00DF73BA" w:rsidRPr="00376246" w:rsidRDefault="00DF73BA" w:rsidP="00DF73B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Болезнь </w:t>
      </w:r>
      <w:proofErr w:type="spellStart"/>
      <w:r>
        <w:rPr>
          <w:sz w:val="28"/>
          <w:szCs w:val="28"/>
        </w:rPr>
        <w:t>Шенлейна</w:t>
      </w:r>
      <w:proofErr w:type="spellEnd"/>
      <w:r>
        <w:rPr>
          <w:sz w:val="28"/>
          <w:szCs w:val="28"/>
        </w:rPr>
        <w:t xml:space="preserve"> </w:t>
      </w:r>
      <w:r w:rsidR="00463E49" w:rsidRPr="00630C07">
        <w:rPr>
          <w:rFonts w:cs="Times New Roman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Геноха</w:t>
      </w:r>
      <w:proofErr w:type="spellEnd"/>
      <w:r>
        <w:rPr>
          <w:sz w:val="28"/>
          <w:szCs w:val="28"/>
        </w:rPr>
        <w:t xml:space="preserve"> отно</w:t>
      </w:r>
      <w:r w:rsidRPr="00376246">
        <w:rPr>
          <w:sz w:val="28"/>
          <w:szCs w:val="28"/>
        </w:rPr>
        <w:t>сится к инфекционно (токсико</w:t>
      </w:r>
      <w:proofErr w:type="gramStart"/>
      <w:r w:rsidRPr="00376246">
        <w:rPr>
          <w:sz w:val="28"/>
          <w:szCs w:val="28"/>
        </w:rPr>
        <w:t>)-</w:t>
      </w:r>
      <w:proofErr w:type="gramEnd"/>
      <w:r w:rsidRPr="00376246">
        <w:rPr>
          <w:sz w:val="28"/>
          <w:szCs w:val="28"/>
        </w:rPr>
        <w:t>аллер</w:t>
      </w:r>
      <w:r>
        <w:rPr>
          <w:sz w:val="28"/>
          <w:szCs w:val="28"/>
        </w:rPr>
        <w:t>гическим заболеваниям, в этиоло</w:t>
      </w:r>
      <w:r w:rsidRPr="00376246">
        <w:rPr>
          <w:sz w:val="28"/>
          <w:szCs w:val="28"/>
        </w:rPr>
        <w:t>гии которых ведущую роль играют бактериальные факторы, пищевые и лекарственные вещества. Основным</w:t>
      </w:r>
      <w:r>
        <w:rPr>
          <w:sz w:val="28"/>
          <w:szCs w:val="28"/>
        </w:rPr>
        <w:t xml:space="preserve"> звеном патогенеза является диф</w:t>
      </w:r>
      <w:r w:rsidRPr="00376246">
        <w:rPr>
          <w:sz w:val="28"/>
          <w:szCs w:val="28"/>
        </w:rPr>
        <w:t xml:space="preserve">фузный </w:t>
      </w:r>
      <w:proofErr w:type="spellStart"/>
      <w:r w:rsidRPr="00376246">
        <w:rPr>
          <w:sz w:val="28"/>
          <w:szCs w:val="28"/>
        </w:rPr>
        <w:t>ангиит</w:t>
      </w:r>
      <w:proofErr w:type="spellEnd"/>
      <w:r w:rsidRPr="00376246">
        <w:rPr>
          <w:sz w:val="28"/>
          <w:szCs w:val="28"/>
        </w:rPr>
        <w:t xml:space="preserve"> преимущественно мелк</w:t>
      </w:r>
      <w:r>
        <w:rPr>
          <w:sz w:val="28"/>
          <w:szCs w:val="28"/>
        </w:rPr>
        <w:t>их сосудов и капилляров, в стен</w:t>
      </w:r>
      <w:r w:rsidRPr="00376246">
        <w:rPr>
          <w:sz w:val="28"/>
          <w:szCs w:val="28"/>
        </w:rPr>
        <w:t xml:space="preserve">ках которых происходит разрешение аллергической реакции антиген </w:t>
      </w:r>
      <w:r w:rsidRPr="00142D4A">
        <w:rPr>
          <w:szCs w:val="28"/>
        </w:rPr>
        <w:t>–</w:t>
      </w:r>
      <w:r w:rsidRPr="00376246">
        <w:rPr>
          <w:sz w:val="28"/>
          <w:szCs w:val="28"/>
        </w:rPr>
        <w:t xml:space="preserve"> антитело по типу феномена </w:t>
      </w:r>
      <w:proofErr w:type="spellStart"/>
      <w:r w:rsidRPr="00376246">
        <w:rPr>
          <w:sz w:val="28"/>
          <w:szCs w:val="28"/>
        </w:rPr>
        <w:t>Артюса</w:t>
      </w:r>
      <w:proofErr w:type="spellEnd"/>
      <w:r w:rsidRPr="00376246">
        <w:rPr>
          <w:sz w:val="28"/>
          <w:szCs w:val="28"/>
        </w:rPr>
        <w:t xml:space="preserve">. Помимо ведущего иммуноаллергического компонента, в патогенезе </w:t>
      </w:r>
      <w:proofErr w:type="spellStart"/>
      <w:r w:rsidRPr="00376246">
        <w:rPr>
          <w:sz w:val="28"/>
          <w:szCs w:val="28"/>
        </w:rPr>
        <w:t>капилляротоксикоза</w:t>
      </w:r>
      <w:proofErr w:type="spellEnd"/>
      <w:r w:rsidRPr="00376246">
        <w:rPr>
          <w:sz w:val="28"/>
          <w:szCs w:val="28"/>
        </w:rPr>
        <w:t xml:space="preserve"> значительное место занимают нарушение </w:t>
      </w:r>
      <w:proofErr w:type="spellStart"/>
      <w:r w:rsidRPr="00376246">
        <w:rPr>
          <w:sz w:val="28"/>
          <w:szCs w:val="28"/>
        </w:rPr>
        <w:t>нейро</w:t>
      </w:r>
      <w:r>
        <w:rPr>
          <w:sz w:val="28"/>
          <w:szCs w:val="28"/>
        </w:rPr>
        <w:t>сосудистого</w:t>
      </w:r>
      <w:proofErr w:type="spellEnd"/>
      <w:r>
        <w:rPr>
          <w:sz w:val="28"/>
          <w:szCs w:val="28"/>
        </w:rPr>
        <w:t xml:space="preserve"> механизма и избыточ</w:t>
      </w:r>
      <w:r w:rsidRPr="00376246">
        <w:rPr>
          <w:sz w:val="28"/>
          <w:szCs w:val="28"/>
        </w:rPr>
        <w:t xml:space="preserve">ное накопление в крови гистамина и </w:t>
      </w:r>
      <w:proofErr w:type="spellStart"/>
      <w:r w:rsidRPr="00376246">
        <w:rPr>
          <w:sz w:val="28"/>
          <w:szCs w:val="28"/>
        </w:rPr>
        <w:t>гистаминоподобных</w:t>
      </w:r>
      <w:proofErr w:type="spellEnd"/>
      <w:r w:rsidRPr="00376246">
        <w:rPr>
          <w:sz w:val="28"/>
          <w:szCs w:val="28"/>
        </w:rPr>
        <w:t xml:space="preserve"> веществ.</w:t>
      </w:r>
    </w:p>
    <w:p w:rsidR="00DF73BA" w:rsidRPr="00CE5E55" w:rsidRDefault="00DF73BA" w:rsidP="00DF73B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E5E55">
        <w:rPr>
          <w:rFonts w:ascii="Times New Roman" w:hAnsi="Times New Roman"/>
          <w:sz w:val="28"/>
          <w:szCs w:val="28"/>
        </w:rPr>
        <w:t xml:space="preserve">Ведущим проявлением болезни </w:t>
      </w:r>
      <w:proofErr w:type="spellStart"/>
      <w:r w:rsidRPr="00CE5E55">
        <w:rPr>
          <w:rFonts w:ascii="Times New Roman" w:hAnsi="Times New Roman"/>
          <w:sz w:val="28"/>
          <w:szCs w:val="28"/>
        </w:rPr>
        <w:t>Шенлейна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463E49" w:rsidRPr="00630C07">
        <w:rPr>
          <w:rFonts w:ascii="Times New Roman" w:hAnsi="Times New Roman" w:cs="Times New Roman"/>
          <w:sz w:val="28"/>
          <w:szCs w:val="28"/>
        </w:rPr>
        <w:t>–</w:t>
      </w:r>
      <w:r>
        <w:rPr>
          <w:szCs w:val="28"/>
        </w:rPr>
        <w:t xml:space="preserve"> </w:t>
      </w:r>
      <w:proofErr w:type="spellStart"/>
      <w:r w:rsidRPr="00CE5E55">
        <w:rPr>
          <w:rFonts w:ascii="Times New Roman" w:hAnsi="Times New Roman"/>
          <w:sz w:val="28"/>
          <w:szCs w:val="28"/>
        </w:rPr>
        <w:t>Геноха</w:t>
      </w:r>
      <w:proofErr w:type="spellEnd"/>
      <w:r w:rsidRPr="00CE5E55">
        <w:rPr>
          <w:rFonts w:ascii="Times New Roman" w:hAnsi="Times New Roman"/>
          <w:sz w:val="28"/>
          <w:szCs w:val="28"/>
        </w:rPr>
        <w:t xml:space="preserve"> являются кожн</w:t>
      </w:r>
      <w:r>
        <w:rPr>
          <w:rFonts w:ascii="Times New Roman" w:hAnsi="Times New Roman"/>
          <w:sz w:val="28"/>
          <w:szCs w:val="28"/>
        </w:rPr>
        <w:t>ые изменения в виде геморрагиче</w:t>
      </w:r>
      <w:r w:rsidRPr="00CE5E55">
        <w:rPr>
          <w:rFonts w:ascii="Times New Roman" w:hAnsi="Times New Roman"/>
          <w:sz w:val="28"/>
          <w:szCs w:val="28"/>
        </w:rPr>
        <w:t>ской пурпуры полиморфного хара</w:t>
      </w:r>
      <w:r>
        <w:rPr>
          <w:rFonts w:ascii="Times New Roman" w:hAnsi="Times New Roman"/>
          <w:sz w:val="28"/>
          <w:szCs w:val="28"/>
        </w:rPr>
        <w:t>ктера, располагающейся преимуще</w:t>
      </w:r>
      <w:r w:rsidRPr="00CE5E55">
        <w:rPr>
          <w:rFonts w:ascii="Times New Roman" w:hAnsi="Times New Roman"/>
          <w:sz w:val="28"/>
          <w:szCs w:val="28"/>
        </w:rPr>
        <w:t>ственно на разгибательных и наружных поверхностях конечностей, на внутренней поверхности бедер, часто</w:t>
      </w:r>
      <w:r>
        <w:rPr>
          <w:rFonts w:ascii="Times New Roman" w:hAnsi="Times New Roman"/>
          <w:sz w:val="28"/>
          <w:szCs w:val="28"/>
        </w:rPr>
        <w:t xml:space="preserve"> вокруг крупных суставов. Неред</w:t>
      </w:r>
      <w:r w:rsidRPr="00CE5E55">
        <w:rPr>
          <w:rFonts w:ascii="Times New Roman" w:hAnsi="Times New Roman"/>
          <w:sz w:val="28"/>
          <w:szCs w:val="28"/>
        </w:rPr>
        <w:t>ко к геморрагической пурпуре присоединяется отечность стоп, голеней, лица, век и т. д., кровоизлияния в сл</w:t>
      </w:r>
      <w:r>
        <w:rPr>
          <w:rFonts w:ascii="Times New Roman" w:hAnsi="Times New Roman"/>
          <w:sz w:val="28"/>
          <w:szCs w:val="28"/>
        </w:rPr>
        <w:t xml:space="preserve">изистые </w:t>
      </w:r>
      <w:r>
        <w:rPr>
          <w:rFonts w:ascii="Times New Roman" w:hAnsi="Times New Roman"/>
          <w:sz w:val="28"/>
          <w:szCs w:val="28"/>
        </w:rPr>
        <w:lastRenderedPageBreak/>
        <w:t>оболочки неба, щек, мин</w:t>
      </w:r>
      <w:r w:rsidRPr="00CE5E55">
        <w:rPr>
          <w:rFonts w:ascii="Times New Roman" w:hAnsi="Times New Roman"/>
          <w:sz w:val="28"/>
          <w:szCs w:val="28"/>
        </w:rPr>
        <w:t>далин. Одним из частых проявлен</w:t>
      </w:r>
      <w:r>
        <w:rPr>
          <w:rFonts w:ascii="Times New Roman" w:hAnsi="Times New Roman"/>
          <w:sz w:val="28"/>
          <w:szCs w:val="28"/>
        </w:rPr>
        <w:t>ий заболевания являются схватко</w:t>
      </w:r>
      <w:r w:rsidRPr="00CE5E55">
        <w:rPr>
          <w:rFonts w:ascii="Times New Roman" w:hAnsi="Times New Roman"/>
          <w:sz w:val="28"/>
          <w:szCs w:val="28"/>
        </w:rPr>
        <w:t>образные боли в животе, вызываем</w:t>
      </w:r>
      <w:r>
        <w:rPr>
          <w:rFonts w:ascii="Times New Roman" w:hAnsi="Times New Roman"/>
          <w:sz w:val="28"/>
          <w:szCs w:val="28"/>
        </w:rPr>
        <w:t>ые типичными для геморрагическо</w:t>
      </w:r>
      <w:r w:rsidRPr="00CE5E55">
        <w:rPr>
          <w:rFonts w:ascii="Times New Roman" w:hAnsi="Times New Roman"/>
          <w:sz w:val="28"/>
          <w:szCs w:val="28"/>
        </w:rPr>
        <w:t xml:space="preserve">го </w:t>
      </w:r>
      <w:proofErr w:type="spellStart"/>
      <w:r w:rsidRPr="00CE5E55">
        <w:rPr>
          <w:rFonts w:ascii="Times New Roman" w:hAnsi="Times New Roman"/>
          <w:sz w:val="28"/>
          <w:szCs w:val="28"/>
        </w:rPr>
        <w:t>васкулита</w:t>
      </w:r>
      <w:proofErr w:type="spellEnd"/>
      <w:r w:rsidRPr="00CE5E55">
        <w:rPr>
          <w:rFonts w:ascii="Times New Roman" w:hAnsi="Times New Roman"/>
          <w:sz w:val="28"/>
          <w:szCs w:val="28"/>
        </w:rPr>
        <w:t xml:space="preserve"> изменениями кишечника. При ревматоидной пурпуре в процесс вовлекаются крупные суста</w:t>
      </w:r>
      <w:r>
        <w:rPr>
          <w:rFonts w:ascii="Times New Roman" w:hAnsi="Times New Roman"/>
          <w:sz w:val="28"/>
          <w:szCs w:val="28"/>
        </w:rPr>
        <w:t>вы, они становятся отечными, бо</w:t>
      </w:r>
      <w:r w:rsidRPr="00CE5E55">
        <w:rPr>
          <w:rFonts w:ascii="Times New Roman" w:hAnsi="Times New Roman"/>
          <w:sz w:val="28"/>
          <w:szCs w:val="28"/>
        </w:rPr>
        <w:t>лезненными, подвижность их ограничена, усиливаются кожные про</w:t>
      </w:r>
      <w:r w:rsidRPr="00CE5E55">
        <w:rPr>
          <w:rFonts w:ascii="Times New Roman" w:hAnsi="Times New Roman"/>
          <w:sz w:val="28"/>
          <w:szCs w:val="28"/>
        </w:rPr>
        <w:softHyphen/>
        <w:t xml:space="preserve">явления. Почти у половины больных развиваются явления </w:t>
      </w:r>
      <w:r w:rsidRPr="00CE5E55">
        <w:rPr>
          <w:rStyle w:val="23"/>
          <w:rFonts w:eastAsia="Calibri"/>
          <w:i w:val="0"/>
          <w:sz w:val="28"/>
          <w:szCs w:val="28"/>
        </w:rPr>
        <w:t>диффузного геморрагического нефрита.</w:t>
      </w:r>
    </w:p>
    <w:p w:rsidR="00DF73BA" w:rsidRPr="00CE5E55" w:rsidRDefault="00DF73BA" w:rsidP="00DF73B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E5E55">
        <w:rPr>
          <w:rFonts w:ascii="Times New Roman" w:hAnsi="Times New Roman"/>
          <w:sz w:val="28"/>
          <w:szCs w:val="28"/>
        </w:rPr>
        <w:t>Лечение заболевания проводится комплексно, в соответствии с современными представлениями об этиологии и патогенезе, прежде всего</w:t>
      </w:r>
      <w:r>
        <w:rPr>
          <w:rFonts w:ascii="Times New Roman" w:hAnsi="Times New Roman"/>
          <w:sz w:val="28"/>
          <w:szCs w:val="28"/>
        </w:rPr>
        <w:t>,</w:t>
      </w:r>
      <w:r w:rsidRPr="00CE5E55">
        <w:rPr>
          <w:rFonts w:ascii="Times New Roman" w:hAnsi="Times New Roman"/>
          <w:sz w:val="28"/>
          <w:szCs w:val="28"/>
        </w:rPr>
        <w:t xml:space="preserve"> направлено на санацию очагов инфекции и десенсибилизацию организма. Из медикаментозных </w:t>
      </w:r>
      <w:r>
        <w:rPr>
          <w:rFonts w:ascii="Times New Roman" w:hAnsi="Times New Roman"/>
          <w:sz w:val="28"/>
          <w:szCs w:val="28"/>
        </w:rPr>
        <w:t>средств находят применение анти</w:t>
      </w:r>
      <w:r w:rsidRPr="00CE5E55">
        <w:rPr>
          <w:rFonts w:ascii="Times New Roman" w:hAnsi="Times New Roman"/>
          <w:sz w:val="28"/>
          <w:szCs w:val="28"/>
        </w:rPr>
        <w:t>биотики широкого спектра действ</w:t>
      </w:r>
      <w:r>
        <w:rPr>
          <w:rFonts w:ascii="Times New Roman" w:hAnsi="Times New Roman"/>
          <w:sz w:val="28"/>
          <w:szCs w:val="28"/>
        </w:rPr>
        <w:t>ия, кортикостероиды, антигиста</w:t>
      </w:r>
      <w:r w:rsidRPr="00CE5E55">
        <w:rPr>
          <w:rFonts w:ascii="Times New Roman" w:hAnsi="Times New Roman"/>
          <w:sz w:val="28"/>
          <w:szCs w:val="28"/>
        </w:rPr>
        <w:t>минные препараты, а также витамин</w:t>
      </w:r>
      <w:r>
        <w:rPr>
          <w:rFonts w:ascii="Times New Roman" w:hAnsi="Times New Roman"/>
          <w:sz w:val="28"/>
          <w:szCs w:val="28"/>
        </w:rPr>
        <w:t xml:space="preserve">ы С и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, кальция хлорид, иммуно</w:t>
      </w:r>
      <w:r w:rsidRPr="00CE5E55">
        <w:rPr>
          <w:rFonts w:ascii="Times New Roman" w:hAnsi="Times New Roman"/>
          <w:sz w:val="28"/>
          <w:szCs w:val="28"/>
        </w:rPr>
        <w:t xml:space="preserve">депрессанты. Режим </w:t>
      </w:r>
      <w:r w:rsidR="00463E49" w:rsidRPr="00630C07">
        <w:rPr>
          <w:rFonts w:ascii="Times New Roman" w:hAnsi="Times New Roman" w:cs="Times New Roman"/>
          <w:sz w:val="28"/>
          <w:szCs w:val="28"/>
        </w:rPr>
        <w:t>–</w:t>
      </w:r>
      <w:r w:rsidRPr="00CE5E55">
        <w:rPr>
          <w:rFonts w:ascii="Times New Roman" w:hAnsi="Times New Roman"/>
          <w:sz w:val="28"/>
          <w:szCs w:val="28"/>
        </w:rPr>
        <w:t xml:space="preserve"> в соответств</w:t>
      </w:r>
      <w:r>
        <w:rPr>
          <w:rFonts w:ascii="Times New Roman" w:hAnsi="Times New Roman"/>
          <w:sz w:val="28"/>
          <w:szCs w:val="28"/>
        </w:rPr>
        <w:t>ии с тяжестью и формой заболева</w:t>
      </w:r>
      <w:r w:rsidRPr="00CE5E55">
        <w:rPr>
          <w:rFonts w:ascii="Times New Roman" w:hAnsi="Times New Roman"/>
          <w:sz w:val="28"/>
          <w:szCs w:val="28"/>
        </w:rPr>
        <w:t xml:space="preserve">ния и его периодом. Диета </w:t>
      </w:r>
      <w:r w:rsidRPr="00142D4A">
        <w:rPr>
          <w:szCs w:val="28"/>
        </w:rPr>
        <w:t>–</w:t>
      </w:r>
      <w:r w:rsidRPr="00CE5E55">
        <w:rPr>
          <w:rFonts w:ascii="Times New Roman" w:hAnsi="Times New Roman"/>
          <w:sz w:val="28"/>
          <w:szCs w:val="28"/>
        </w:rPr>
        <w:t xml:space="preserve"> полноценная, с некоторым ограничением белков животного происхождения. П</w:t>
      </w:r>
      <w:r>
        <w:rPr>
          <w:rFonts w:ascii="Times New Roman" w:hAnsi="Times New Roman"/>
          <w:sz w:val="28"/>
          <w:szCs w:val="28"/>
        </w:rPr>
        <w:t xml:space="preserve">ри развитии </w:t>
      </w:r>
      <w:proofErr w:type="gramStart"/>
      <w:r>
        <w:rPr>
          <w:rFonts w:ascii="Times New Roman" w:hAnsi="Times New Roman"/>
          <w:sz w:val="28"/>
          <w:szCs w:val="28"/>
        </w:rPr>
        <w:t>диффузного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гломеру</w:t>
      </w:r>
      <w:r w:rsidRPr="00CE5E55">
        <w:rPr>
          <w:rFonts w:ascii="Times New Roman" w:hAnsi="Times New Roman"/>
          <w:sz w:val="28"/>
          <w:szCs w:val="28"/>
        </w:rPr>
        <w:t>лонефрита</w:t>
      </w:r>
      <w:proofErr w:type="spellEnd"/>
      <w:r w:rsidRPr="00CE5E55">
        <w:rPr>
          <w:rFonts w:ascii="Times New Roman" w:hAnsi="Times New Roman"/>
          <w:sz w:val="28"/>
          <w:szCs w:val="28"/>
        </w:rPr>
        <w:t xml:space="preserve"> основной акцент в терап</w:t>
      </w:r>
      <w:r>
        <w:rPr>
          <w:rFonts w:ascii="Times New Roman" w:hAnsi="Times New Roman"/>
          <w:sz w:val="28"/>
          <w:szCs w:val="28"/>
        </w:rPr>
        <w:t>ии переносится на ликвидацию по</w:t>
      </w:r>
      <w:r w:rsidRPr="00CE5E55">
        <w:rPr>
          <w:rFonts w:ascii="Times New Roman" w:hAnsi="Times New Roman"/>
          <w:sz w:val="28"/>
          <w:szCs w:val="28"/>
        </w:rPr>
        <w:t>чечных нарушений.</w:t>
      </w:r>
    </w:p>
    <w:p w:rsidR="00DF73BA" w:rsidRPr="00CE5E55" w:rsidRDefault="00DF73BA" w:rsidP="00DF73B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E5E55">
        <w:rPr>
          <w:rFonts w:ascii="Times New Roman" w:hAnsi="Times New Roman"/>
          <w:sz w:val="28"/>
          <w:szCs w:val="28"/>
        </w:rPr>
        <w:t>Лечебная физ</w:t>
      </w:r>
      <w:r>
        <w:rPr>
          <w:rFonts w:ascii="Times New Roman" w:hAnsi="Times New Roman"/>
          <w:sz w:val="28"/>
          <w:szCs w:val="28"/>
        </w:rPr>
        <w:t xml:space="preserve">ическая </w:t>
      </w:r>
      <w:r w:rsidRPr="00CE5E55">
        <w:rPr>
          <w:rFonts w:ascii="Times New Roman" w:hAnsi="Times New Roman"/>
          <w:sz w:val="28"/>
          <w:szCs w:val="28"/>
        </w:rPr>
        <w:t>культура</w:t>
      </w:r>
      <w:r>
        <w:rPr>
          <w:rFonts w:ascii="Times New Roman" w:hAnsi="Times New Roman"/>
          <w:sz w:val="28"/>
          <w:szCs w:val="28"/>
        </w:rPr>
        <w:t xml:space="preserve"> при болезни </w:t>
      </w:r>
      <w:proofErr w:type="spellStart"/>
      <w:r>
        <w:rPr>
          <w:rFonts w:ascii="Times New Roman" w:hAnsi="Times New Roman"/>
          <w:sz w:val="28"/>
          <w:szCs w:val="28"/>
        </w:rPr>
        <w:t>Шенлейн</w:t>
      </w:r>
      <w:r w:rsidRPr="00CE5E55"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463E49" w:rsidRPr="00630C07">
        <w:rPr>
          <w:rFonts w:ascii="Times New Roman" w:hAnsi="Times New Roman" w:cs="Times New Roman"/>
          <w:sz w:val="28"/>
          <w:szCs w:val="28"/>
        </w:rPr>
        <w:t>–</w:t>
      </w:r>
      <w:r>
        <w:rPr>
          <w:szCs w:val="28"/>
        </w:rPr>
        <w:t xml:space="preserve"> </w:t>
      </w:r>
      <w:proofErr w:type="spellStart"/>
      <w:r w:rsidRPr="00CE5E55">
        <w:rPr>
          <w:rFonts w:ascii="Times New Roman" w:hAnsi="Times New Roman"/>
          <w:sz w:val="28"/>
          <w:szCs w:val="28"/>
        </w:rPr>
        <w:t>Геноха</w:t>
      </w:r>
      <w:proofErr w:type="spellEnd"/>
      <w:r w:rsidRPr="00CE5E55">
        <w:rPr>
          <w:rFonts w:ascii="Times New Roman" w:hAnsi="Times New Roman"/>
          <w:sz w:val="28"/>
          <w:szCs w:val="28"/>
        </w:rPr>
        <w:t xml:space="preserve"> является одним из обязательных компонентов комплексной терапии, применяемым в качестве неспецифического стимулирующего средства. Использование лечебной физкул</w:t>
      </w:r>
      <w:r>
        <w:rPr>
          <w:rFonts w:ascii="Times New Roman" w:hAnsi="Times New Roman"/>
          <w:sz w:val="28"/>
          <w:szCs w:val="28"/>
        </w:rPr>
        <w:t>ьтуры оправдано в связи с выраженн</w:t>
      </w:r>
      <w:r w:rsidRPr="00CE5E55">
        <w:rPr>
          <w:rFonts w:ascii="Times New Roman" w:hAnsi="Times New Roman"/>
          <w:sz w:val="28"/>
          <w:szCs w:val="28"/>
        </w:rPr>
        <w:t xml:space="preserve">ым десенсибилизирующим действием физических упражнений </w:t>
      </w:r>
      <w:r>
        <w:rPr>
          <w:rFonts w:ascii="Times New Roman" w:hAnsi="Times New Roman"/>
          <w:sz w:val="28"/>
          <w:szCs w:val="28"/>
        </w:rPr>
        <w:t>и повышением неспеци</w:t>
      </w:r>
      <w:r w:rsidRPr="00CE5E55">
        <w:rPr>
          <w:rFonts w:ascii="Times New Roman" w:hAnsi="Times New Roman"/>
          <w:sz w:val="28"/>
          <w:szCs w:val="28"/>
        </w:rPr>
        <w:t>фической со</w:t>
      </w:r>
      <w:r>
        <w:rPr>
          <w:rFonts w:ascii="Times New Roman" w:hAnsi="Times New Roman"/>
          <w:sz w:val="28"/>
          <w:szCs w:val="28"/>
        </w:rPr>
        <w:t>противляемости детского организ</w:t>
      </w:r>
      <w:r w:rsidRPr="00CE5E55">
        <w:rPr>
          <w:rFonts w:ascii="Times New Roman" w:hAnsi="Times New Roman"/>
          <w:sz w:val="28"/>
          <w:szCs w:val="28"/>
        </w:rPr>
        <w:t>ма. Методика лечебной физкультур</w:t>
      </w:r>
      <w:r>
        <w:rPr>
          <w:rFonts w:ascii="Times New Roman" w:hAnsi="Times New Roman"/>
          <w:sz w:val="28"/>
          <w:szCs w:val="28"/>
        </w:rPr>
        <w:t>ы предусматривает применение об</w:t>
      </w:r>
      <w:r w:rsidRPr="00CE5E55">
        <w:rPr>
          <w:rFonts w:ascii="Times New Roman" w:hAnsi="Times New Roman"/>
          <w:sz w:val="28"/>
          <w:szCs w:val="28"/>
        </w:rPr>
        <w:t xml:space="preserve">щеразвивающих физических упражнений в соответствии с возрастом больного и назначенным ему двигательным режимом, игр </w:t>
      </w:r>
      <w:r>
        <w:rPr>
          <w:rFonts w:ascii="Times New Roman" w:hAnsi="Times New Roman"/>
          <w:sz w:val="28"/>
          <w:szCs w:val="28"/>
        </w:rPr>
        <w:t xml:space="preserve">малой и </w:t>
      </w:r>
      <w:r w:rsidRPr="00CE5E55">
        <w:rPr>
          <w:rFonts w:ascii="Times New Roman" w:hAnsi="Times New Roman"/>
          <w:sz w:val="28"/>
          <w:szCs w:val="28"/>
        </w:rPr>
        <w:t xml:space="preserve">средней подвижности. Уровень физической нагрузки </w:t>
      </w:r>
      <w:r w:rsidRPr="00142D4A">
        <w:rPr>
          <w:szCs w:val="28"/>
        </w:rPr>
        <w:t>–</w:t>
      </w:r>
      <w:r w:rsidRPr="00CE5E55">
        <w:rPr>
          <w:rFonts w:ascii="Times New Roman" w:hAnsi="Times New Roman"/>
          <w:sz w:val="28"/>
          <w:szCs w:val="28"/>
        </w:rPr>
        <w:t xml:space="preserve"> средней интенсивности. При тяжелых формах заболевания, р</w:t>
      </w:r>
      <w:r>
        <w:rPr>
          <w:rFonts w:ascii="Times New Roman" w:hAnsi="Times New Roman"/>
          <w:sz w:val="28"/>
          <w:szCs w:val="28"/>
        </w:rPr>
        <w:t xml:space="preserve">азвитии геморрагического </w:t>
      </w:r>
      <w:proofErr w:type="spellStart"/>
      <w:r>
        <w:rPr>
          <w:rFonts w:ascii="Times New Roman" w:hAnsi="Times New Roman"/>
          <w:sz w:val="28"/>
          <w:szCs w:val="28"/>
        </w:rPr>
        <w:t>гломе</w:t>
      </w:r>
      <w:r w:rsidRPr="00CE5E55">
        <w:rPr>
          <w:rFonts w:ascii="Times New Roman" w:hAnsi="Times New Roman"/>
          <w:sz w:val="28"/>
          <w:szCs w:val="28"/>
        </w:rPr>
        <w:t>рулонефрита</w:t>
      </w:r>
      <w:proofErr w:type="spellEnd"/>
      <w:r w:rsidRPr="00CE5E55">
        <w:rPr>
          <w:rFonts w:ascii="Times New Roman" w:hAnsi="Times New Roman"/>
          <w:sz w:val="28"/>
          <w:szCs w:val="28"/>
        </w:rPr>
        <w:t xml:space="preserve"> методика видоизменяет</w:t>
      </w:r>
      <w:r>
        <w:rPr>
          <w:rFonts w:ascii="Times New Roman" w:hAnsi="Times New Roman"/>
          <w:sz w:val="28"/>
          <w:szCs w:val="28"/>
        </w:rPr>
        <w:t>ся в соответствии с ведущим кли</w:t>
      </w:r>
      <w:r w:rsidRPr="00CE5E55">
        <w:rPr>
          <w:rFonts w:ascii="Times New Roman" w:hAnsi="Times New Roman"/>
          <w:sz w:val="28"/>
          <w:szCs w:val="28"/>
        </w:rPr>
        <w:t>ническим синдромом. После выздо</w:t>
      </w:r>
      <w:r>
        <w:rPr>
          <w:rFonts w:ascii="Times New Roman" w:hAnsi="Times New Roman"/>
          <w:sz w:val="28"/>
          <w:szCs w:val="28"/>
        </w:rPr>
        <w:t>ровления от болезни и при ослож</w:t>
      </w:r>
      <w:r w:rsidRPr="00CE5E55">
        <w:rPr>
          <w:rFonts w:ascii="Times New Roman" w:hAnsi="Times New Roman"/>
          <w:sz w:val="28"/>
          <w:szCs w:val="28"/>
        </w:rPr>
        <w:t xml:space="preserve">нении подострым и хроническим диффузным нефритом дети находятся на диспансерном учете, до снятия с </w:t>
      </w:r>
      <w:r>
        <w:rPr>
          <w:rFonts w:ascii="Times New Roman" w:hAnsi="Times New Roman"/>
          <w:sz w:val="28"/>
          <w:szCs w:val="28"/>
        </w:rPr>
        <w:t>которого им показаны занятия ле</w:t>
      </w:r>
      <w:r w:rsidRPr="00CE5E55">
        <w:rPr>
          <w:rFonts w:ascii="Times New Roman" w:hAnsi="Times New Roman"/>
          <w:sz w:val="28"/>
          <w:szCs w:val="28"/>
        </w:rPr>
        <w:t>чебной физ</w:t>
      </w:r>
      <w:r>
        <w:rPr>
          <w:rFonts w:ascii="Times New Roman" w:hAnsi="Times New Roman"/>
          <w:sz w:val="28"/>
          <w:szCs w:val="28"/>
        </w:rPr>
        <w:t xml:space="preserve">ической </w:t>
      </w:r>
      <w:r w:rsidRPr="00CE5E55">
        <w:rPr>
          <w:rFonts w:ascii="Times New Roman" w:hAnsi="Times New Roman"/>
          <w:sz w:val="28"/>
          <w:szCs w:val="28"/>
        </w:rPr>
        <w:t>культурой в детской поликлинике, а затем в специальной медицинской группе.</w:t>
      </w:r>
    </w:p>
    <w:p w:rsidR="00146281" w:rsidRPr="00146281" w:rsidRDefault="00146281" w:rsidP="00DF73BA">
      <w:pPr>
        <w:pStyle w:val="a4"/>
        <w:ind w:firstLine="709"/>
        <w:jc w:val="both"/>
        <w:rPr>
          <w:szCs w:val="28"/>
          <w:lang w:eastAsia="ru-RU"/>
        </w:rPr>
      </w:pPr>
    </w:p>
    <w:sectPr w:rsidR="00146281" w:rsidRPr="00146281" w:rsidSect="00786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B8F"/>
    <w:multiLevelType w:val="multilevel"/>
    <w:tmpl w:val="C2D2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F73E7"/>
    <w:multiLevelType w:val="multilevel"/>
    <w:tmpl w:val="8A7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C31B2"/>
    <w:multiLevelType w:val="multilevel"/>
    <w:tmpl w:val="72A2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5C20C9"/>
    <w:multiLevelType w:val="multilevel"/>
    <w:tmpl w:val="F83E1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1E2E76"/>
    <w:multiLevelType w:val="multilevel"/>
    <w:tmpl w:val="3D70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B51101"/>
    <w:multiLevelType w:val="multilevel"/>
    <w:tmpl w:val="2932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49087E"/>
    <w:multiLevelType w:val="multilevel"/>
    <w:tmpl w:val="FA3C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DC7212"/>
    <w:multiLevelType w:val="multilevel"/>
    <w:tmpl w:val="B4F4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10"/>
  </w:num>
  <w:num w:numId="5">
    <w:abstractNumId w:val="11"/>
  </w:num>
  <w:num w:numId="6">
    <w:abstractNumId w:val="2"/>
  </w:num>
  <w:num w:numId="7">
    <w:abstractNumId w:val="9"/>
  </w:num>
  <w:num w:numId="8">
    <w:abstractNumId w:val="6"/>
  </w:num>
  <w:num w:numId="9">
    <w:abstractNumId w:val="4"/>
  </w:num>
  <w:num w:numId="10">
    <w:abstractNumId w:val="8"/>
  </w:num>
  <w:num w:numId="11">
    <w:abstractNumId w:val="0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666F3"/>
    <w:rsid w:val="00146281"/>
    <w:rsid w:val="001F0368"/>
    <w:rsid w:val="00255685"/>
    <w:rsid w:val="0027578A"/>
    <w:rsid w:val="003F0D94"/>
    <w:rsid w:val="00463E49"/>
    <w:rsid w:val="00503332"/>
    <w:rsid w:val="00526D5F"/>
    <w:rsid w:val="00530234"/>
    <w:rsid w:val="005C7859"/>
    <w:rsid w:val="005D6E39"/>
    <w:rsid w:val="005E1156"/>
    <w:rsid w:val="007711F4"/>
    <w:rsid w:val="00786E73"/>
    <w:rsid w:val="008050C5"/>
    <w:rsid w:val="00A4122A"/>
    <w:rsid w:val="00B10970"/>
    <w:rsid w:val="00B75D26"/>
    <w:rsid w:val="00BD09FB"/>
    <w:rsid w:val="00C00657"/>
    <w:rsid w:val="00C51005"/>
    <w:rsid w:val="00D212E9"/>
    <w:rsid w:val="00D21BC5"/>
    <w:rsid w:val="00DD0B08"/>
    <w:rsid w:val="00DE6A29"/>
    <w:rsid w:val="00DF73BA"/>
    <w:rsid w:val="00E97D8F"/>
    <w:rsid w:val="00EB7C40"/>
    <w:rsid w:val="00F15CAD"/>
    <w:rsid w:val="00F24634"/>
    <w:rsid w:val="00F3333E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7C4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EB7C40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customStyle="1" w:styleId="psection">
    <w:name w:val="psection"/>
    <w:basedOn w:val="a"/>
    <w:rsid w:val="00EB7C4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DF73BA"/>
    <w:rPr>
      <w:rFonts w:ascii="Times New Roman" w:eastAsia="Times New Roman" w:hAnsi="Times New Roman"/>
      <w:sz w:val="18"/>
      <w:szCs w:val="18"/>
      <w:shd w:val="clear" w:color="auto" w:fill="FFFFFF"/>
    </w:rPr>
  </w:style>
  <w:style w:type="character" w:customStyle="1" w:styleId="22pt">
    <w:name w:val="Основной текст (2) + Интервал 2 pt"/>
    <w:rsid w:val="00DF73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3">
    <w:name w:val="Основной текст (2) + Курсив"/>
    <w:rsid w:val="00DF73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6pt">
    <w:name w:val="Основной текст (2) + 6 pt"/>
    <w:rsid w:val="00DF73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8pt">
    <w:name w:val="Основной текст (2) + 8 pt"/>
    <w:rsid w:val="00DF73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paragraph" w:customStyle="1" w:styleId="22">
    <w:name w:val="Основной текст (2)"/>
    <w:basedOn w:val="a"/>
    <w:link w:val="21"/>
    <w:rsid w:val="00DF73BA"/>
    <w:pPr>
      <w:widowControl w:val="0"/>
      <w:shd w:val="clear" w:color="auto" w:fill="FFFFFF"/>
      <w:spacing w:before="660" w:after="2620" w:line="168" w:lineRule="exact"/>
      <w:ind w:hanging="160"/>
      <w:jc w:val="center"/>
    </w:pPr>
    <w:rPr>
      <w:rFonts w:eastAsia="Times New Roman" w:cstheme="min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7C4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B1097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B10970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EB7C40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customStyle="1" w:styleId="psection">
    <w:name w:val="psection"/>
    <w:basedOn w:val="a"/>
    <w:rsid w:val="00EB7C4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8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01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1%80%D0%BE%D0%B2%D1%8C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A%D0%BB%D0%B5%D1%82%D0%BA%D0%B0" TargetMode="External"/><Relationship Id="rId12" Type="http://schemas.openxmlformats.org/officeDocument/2006/relationships/hyperlink" Target="https://ru.wikipedia.org/wiki/%D0%9F%D0%BB%D0%B0%D0%B7%D0%BC%D0%B0_%D0%BA%D1%80%D0%BE%D0%B2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7%D0%B0%D0%B1%D0%BE%D0%BB%D0%B5%D0%B2%D0%B0%D0%BD%D0%B8%D0%B5" TargetMode="External"/><Relationship Id="rId11" Type="http://schemas.openxmlformats.org/officeDocument/2006/relationships/hyperlink" Target="https://ru.wikipedia.org/wiki/%D0%A2%D1%80%D0%BE%D0%BC%D0%B1%D0%BE%D1%86%D0%B8%D1%8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B%D0%B5%D0%B9%D0%BA%D0%BE%D1%86%D0%B8%D1%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D%D1%80%D0%B8%D1%82%D1%80%D0%BE%D1%86%D0%B8%D1%8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1660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10</cp:revision>
  <dcterms:created xsi:type="dcterms:W3CDTF">2017-11-28T18:31:00Z</dcterms:created>
  <dcterms:modified xsi:type="dcterms:W3CDTF">2019-08-15T10:49:00Z</dcterms:modified>
</cp:coreProperties>
</file>